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575E8A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64257874" w:rsidR="00210D46" w:rsidRPr="00A46202" w:rsidRDefault="00210D46" w:rsidP="00DC55F0">
            <w:pPr>
              <w:rPr>
                <w:lang w:val="cs-CZ"/>
              </w:rPr>
            </w:pPr>
            <w:r w:rsidRPr="00A46202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A46202" w:rsidRDefault="00210D46" w:rsidP="00DC55F0">
            <w:pPr>
              <w:rPr>
                <w:lang w:val="cs-CZ"/>
              </w:rPr>
            </w:pPr>
            <w:r w:rsidRPr="00A46202">
              <w:rPr>
                <w:lang w:val="cs-CZ"/>
              </w:rPr>
              <w:t>ŠKO-ENERGO, s.r.o.</w:t>
            </w:r>
          </w:p>
          <w:p w14:paraId="50B921A7" w14:textId="77777777" w:rsidR="00210D46" w:rsidRPr="00A46202" w:rsidRDefault="00210D46" w:rsidP="00DC55F0">
            <w:pPr>
              <w:rPr>
                <w:lang w:val="cs-CZ"/>
              </w:rPr>
            </w:pPr>
            <w:r w:rsidRPr="00A46202">
              <w:rPr>
                <w:lang w:val="cs-CZ"/>
              </w:rPr>
              <w:t>Tř. Václav Klementa 869,</w:t>
            </w:r>
          </w:p>
          <w:p w14:paraId="694CF64E" w14:textId="77777777" w:rsidR="00210D46" w:rsidRPr="00A46202" w:rsidRDefault="00210D46" w:rsidP="00DC55F0">
            <w:pPr>
              <w:rPr>
                <w:lang w:val="cs-CZ"/>
              </w:rPr>
            </w:pPr>
            <w:r w:rsidRPr="00A46202">
              <w:rPr>
                <w:lang w:val="cs-CZ"/>
              </w:rPr>
              <w:t>293 60 Mladá Boleslav</w:t>
            </w:r>
          </w:p>
        </w:tc>
      </w:tr>
      <w:tr w:rsidR="00210D46" w:rsidRPr="003960D1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1D2DD8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A46202" w:rsidRDefault="00210D46" w:rsidP="00DC55F0">
            <w:pPr>
              <w:rPr>
                <w:lang w:val="cs-CZ"/>
              </w:rPr>
            </w:pPr>
            <w:r w:rsidRPr="00A46202">
              <w:rPr>
                <w:lang w:val="cs-CZ"/>
              </w:rPr>
              <w:t>Magistrů 1275/13</w:t>
            </w:r>
          </w:p>
          <w:p w14:paraId="386AEAF8" w14:textId="77777777" w:rsidR="00210D46" w:rsidRPr="00A46202" w:rsidRDefault="00210D46" w:rsidP="00DC55F0">
            <w:pPr>
              <w:rPr>
                <w:lang w:val="cs-CZ"/>
              </w:rPr>
            </w:pPr>
            <w:r w:rsidRPr="00A46202">
              <w:rPr>
                <w:lang w:val="cs-CZ"/>
              </w:rPr>
              <w:t>140 00 Praha 4</w:t>
            </w:r>
          </w:p>
          <w:p w14:paraId="78C50063" w14:textId="77777777" w:rsidR="00210D46" w:rsidRPr="00A46202" w:rsidRDefault="00210D46" w:rsidP="00DC55F0">
            <w:pPr>
              <w:rPr>
                <w:lang w:val="cs-CZ"/>
              </w:rPr>
            </w:pPr>
            <w:r w:rsidRPr="00A46202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A46202" w:rsidRDefault="00210D46" w:rsidP="00DC55F0">
            <w:pPr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A46202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A46202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A46202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3960D1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9FFEF38" w14:textId="7DB50350" w:rsidR="00045645" w:rsidRPr="00A46202" w:rsidRDefault="00045645" w:rsidP="00DC55F0">
            <w:pPr>
              <w:rPr>
                <w:lang w:val="cs-CZ"/>
              </w:rPr>
            </w:pPr>
            <w:r w:rsidRPr="00A46202">
              <w:rPr>
                <w:lang w:val="cs-CZ"/>
              </w:rPr>
              <w:t xml:space="preserve">D.1.4. </w:t>
            </w:r>
            <w:r w:rsidRPr="00A46202">
              <w:rPr>
                <w:szCs w:val="20"/>
                <w:lang w:val="cs-CZ"/>
              </w:rPr>
              <w:t>Technika</w:t>
            </w:r>
            <w:r w:rsidRPr="00A46202">
              <w:rPr>
                <w:lang w:val="cs-CZ"/>
              </w:rPr>
              <w:t xml:space="preserve"> prostředí staveb</w:t>
            </w:r>
          </w:p>
          <w:p w14:paraId="6407D1EA" w14:textId="77777777" w:rsidR="00687930" w:rsidRPr="00A46202" w:rsidRDefault="00687930" w:rsidP="00DC55F0">
            <w:pPr>
              <w:rPr>
                <w:b/>
                <w:bCs/>
                <w:szCs w:val="20"/>
                <w:lang w:val="cs-CZ"/>
              </w:rPr>
            </w:pPr>
            <w:r w:rsidRPr="00A46202">
              <w:rPr>
                <w:b/>
                <w:bCs/>
                <w:sz w:val="24"/>
                <w:szCs w:val="24"/>
                <w:lang w:val="cs-CZ"/>
              </w:rPr>
              <w:t>SO 102 Sklad DS</w:t>
            </w:r>
          </w:p>
          <w:p w14:paraId="75DE188E" w14:textId="77777777" w:rsidR="00210D46" w:rsidRPr="00A46202" w:rsidRDefault="00210D46" w:rsidP="00DC55F0">
            <w:pPr>
              <w:rPr>
                <w:szCs w:val="20"/>
                <w:lang w:val="cs-CZ"/>
              </w:rPr>
            </w:pPr>
            <w:r w:rsidRPr="00A46202">
              <w:rPr>
                <w:szCs w:val="20"/>
                <w:lang w:val="cs-CZ"/>
              </w:rPr>
              <w:t>TECHNICKÁ ZPRÁVA</w:t>
            </w:r>
          </w:p>
        </w:tc>
      </w:tr>
      <w:tr w:rsidR="00210D46" w:rsidRPr="003960D1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E814261" w:rsidR="00210D46" w:rsidRPr="00A46202" w:rsidRDefault="00210D46" w:rsidP="00DC55F0">
            <w:pPr>
              <w:rPr>
                <w:szCs w:val="20"/>
                <w:lang w:val="cs-CZ"/>
              </w:rPr>
            </w:pPr>
            <w:r w:rsidRPr="00A46202">
              <w:rPr>
                <w:szCs w:val="20"/>
                <w:lang w:val="cs-CZ"/>
              </w:rPr>
              <w:t>Dokumentace pro vydání stavebního povolení</w:t>
            </w:r>
            <w:r w:rsidR="00082BE8" w:rsidRPr="00A46202">
              <w:rPr>
                <w:szCs w:val="20"/>
                <w:lang w:val="cs-CZ"/>
              </w:rPr>
              <w:t xml:space="preserve"> (DSP)</w:t>
            </w:r>
          </w:p>
        </w:tc>
      </w:tr>
      <w:tr w:rsidR="00210D46" w:rsidRPr="00A46202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435DE4D" w:rsidR="00210D46" w:rsidRPr="00A46202" w:rsidRDefault="00B85A8F" w:rsidP="00DC55F0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A46202">
              <w:rPr>
                <w:rFonts w:asciiTheme="minorHAnsi" w:hAnsiTheme="minorHAnsi"/>
                <w:sz w:val="20"/>
                <w:szCs w:val="20"/>
                <w:lang w:val="cs-CZ"/>
              </w:rPr>
              <w:t>Elektro</w:t>
            </w:r>
          </w:p>
        </w:tc>
      </w:tr>
      <w:tr w:rsidR="00210D46" w:rsidRPr="00A46202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A46202" w:rsidRDefault="00210D46" w:rsidP="00DC55F0">
            <w:pPr>
              <w:pStyle w:val="Label"/>
              <w:rPr>
                <w:color w:val="000000"/>
                <w:lang w:val="cs-CZ"/>
              </w:rPr>
            </w:pPr>
            <w:r w:rsidRPr="00A46202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6F05F446" w:rsidR="00210D46" w:rsidRPr="00A46202" w:rsidRDefault="00CD6183" w:rsidP="00DC55F0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07</w:t>
            </w:r>
            <w:r w:rsidR="00210D46" w:rsidRPr="00A46202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A46202" w:rsidRDefault="00210D46" w:rsidP="00DC55F0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A46202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A46202" w:rsidRDefault="00210D46" w:rsidP="00DC55F0">
            <w:pPr>
              <w:pStyle w:val="Label"/>
              <w:rPr>
                <w:color w:val="000000"/>
                <w:lang w:val="cs-CZ"/>
              </w:rPr>
            </w:pPr>
            <w:r w:rsidRPr="00A46202">
              <w:rPr>
                <w:lang w:val="cs-CZ"/>
              </w:rPr>
              <w:t>ZAKÁZKOVÉ ČÍSLO:</w:t>
            </w:r>
            <w:r w:rsidRPr="00A46202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A46202" w:rsidRDefault="00210D46" w:rsidP="00DC55F0">
            <w:pPr>
              <w:rPr>
                <w:lang w:val="cs-CZ"/>
              </w:rPr>
            </w:pPr>
            <w:r w:rsidRPr="00A46202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A46202" w:rsidRDefault="00210D46" w:rsidP="00DC55F0">
            <w:pPr>
              <w:rPr>
                <w:lang w:val="cs-CZ"/>
              </w:rPr>
            </w:pPr>
            <w:r w:rsidRPr="00A46202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A46202" w:rsidRDefault="00210D46" w:rsidP="00DC55F0">
            <w:pPr>
              <w:rPr>
                <w:lang w:val="cs-CZ"/>
              </w:rPr>
            </w:pPr>
          </w:p>
        </w:tc>
      </w:tr>
      <w:tr w:rsidR="00210D46" w:rsidRPr="00A46202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A46202" w:rsidRDefault="00210D46" w:rsidP="00DC55F0">
            <w:pPr>
              <w:pStyle w:val="Label"/>
              <w:rPr>
                <w:color w:val="000000"/>
                <w:lang w:val="cs-CZ"/>
              </w:rPr>
            </w:pPr>
            <w:r w:rsidRPr="00A46202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5CA45298" w:rsidR="00210D46" w:rsidRPr="00A46202" w:rsidRDefault="00A1036A" w:rsidP="00DC55F0">
            <w:pPr>
              <w:rPr>
                <w:lang w:val="cs-CZ"/>
              </w:rPr>
            </w:pPr>
            <w:r w:rsidRPr="00A46202">
              <w:rPr>
                <w:lang w:val="cs-CZ"/>
              </w:rPr>
              <w:t>0</w:t>
            </w:r>
            <w:r w:rsidR="00210D46" w:rsidRPr="00A46202">
              <w:rPr>
                <w:lang w:val="cs-CZ"/>
              </w:rPr>
              <w:t>404T21-T</w:t>
            </w:r>
            <w:r w:rsidRPr="00A46202">
              <w:rPr>
                <w:lang w:val="cs-CZ"/>
              </w:rPr>
              <w:t>S</w:t>
            </w:r>
            <w:r w:rsidR="00210D46" w:rsidRPr="00A46202">
              <w:rPr>
                <w:lang w:val="cs-CZ"/>
              </w:rPr>
              <w:t>1</w:t>
            </w:r>
            <w:r w:rsidRPr="00A46202">
              <w:rPr>
                <w:lang w:val="cs-CZ"/>
              </w:rPr>
              <w:t>0</w:t>
            </w:r>
            <w:r w:rsidR="00CA5EF8" w:rsidRPr="00A46202">
              <w:rPr>
                <w:lang w:val="cs-CZ"/>
              </w:rPr>
              <w:t>2</w:t>
            </w:r>
            <w:r w:rsidR="003360E6" w:rsidRPr="00A46202">
              <w:rPr>
                <w:lang w:val="cs-CZ"/>
              </w:rPr>
              <w:t>-</w:t>
            </w:r>
            <w:r w:rsidRPr="00A46202">
              <w:rPr>
                <w:lang w:val="cs-CZ"/>
              </w:rPr>
              <w:t>4</w:t>
            </w:r>
            <w:r w:rsidR="00210D46" w:rsidRPr="00A46202">
              <w:rPr>
                <w:lang w:val="cs-CZ"/>
              </w:rPr>
              <w:t>0</w:t>
            </w:r>
            <w:r w:rsidR="00DF5ABE" w:rsidRPr="00A46202">
              <w:rPr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A46202" w:rsidRDefault="00210D46" w:rsidP="00DC55F0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1E6FA0A9" w:rsidR="00210D46" w:rsidRPr="00A46202" w:rsidRDefault="00510646" w:rsidP="00DC55F0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A46202" w:rsidRDefault="00210D46" w:rsidP="00DC55F0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A46202" w:rsidRDefault="00210D46" w:rsidP="00DC55F0">
            <w:pPr>
              <w:rPr>
                <w:lang w:val="cs-CZ"/>
              </w:rPr>
            </w:pPr>
          </w:p>
        </w:tc>
      </w:tr>
    </w:tbl>
    <w:p w14:paraId="6FAFBDCD" w14:textId="4C532EE8" w:rsidR="001F5D15" w:rsidRPr="00A46202" w:rsidRDefault="001F5D15" w:rsidP="00DC55F0">
      <w:pPr>
        <w:tabs>
          <w:tab w:val="left" w:pos="1526"/>
        </w:tabs>
        <w:rPr>
          <w:lang w:val="cs-CZ"/>
        </w:rPr>
      </w:pPr>
    </w:p>
    <w:p w14:paraId="2E3B55FF" w14:textId="355ED7B4" w:rsidR="00210D46" w:rsidRPr="00A46202" w:rsidRDefault="00210D46" w:rsidP="00DC55F0">
      <w:pPr>
        <w:tabs>
          <w:tab w:val="left" w:pos="1526"/>
        </w:tabs>
        <w:rPr>
          <w:lang w:val="cs-CZ"/>
        </w:rPr>
      </w:pPr>
    </w:p>
    <w:p w14:paraId="1285D37C" w14:textId="330EED47" w:rsidR="00210D46" w:rsidRPr="00A46202" w:rsidRDefault="00210D46" w:rsidP="00DC55F0">
      <w:pPr>
        <w:tabs>
          <w:tab w:val="left" w:pos="1526"/>
        </w:tabs>
        <w:rPr>
          <w:lang w:val="cs-CZ"/>
        </w:rPr>
      </w:pPr>
    </w:p>
    <w:p w14:paraId="5EB17D3B" w14:textId="5A1E225D" w:rsidR="00210D46" w:rsidRPr="00A46202" w:rsidRDefault="00210D46" w:rsidP="00DC55F0">
      <w:pPr>
        <w:tabs>
          <w:tab w:val="left" w:pos="1526"/>
        </w:tabs>
        <w:rPr>
          <w:lang w:val="cs-CZ"/>
        </w:rPr>
      </w:pPr>
    </w:p>
    <w:p w14:paraId="51193322" w14:textId="77777777" w:rsidR="00210D46" w:rsidRPr="00A46202" w:rsidRDefault="00210D46" w:rsidP="00DC55F0">
      <w:pPr>
        <w:tabs>
          <w:tab w:val="left" w:pos="1526"/>
        </w:tabs>
        <w:rPr>
          <w:lang w:val="cs-CZ"/>
        </w:rPr>
      </w:pPr>
    </w:p>
    <w:p w14:paraId="376E0FA7" w14:textId="77777777" w:rsidR="00210D46" w:rsidRPr="00A46202" w:rsidRDefault="00210D46" w:rsidP="00DC55F0">
      <w:pPr>
        <w:pStyle w:val="Subject"/>
        <w:rPr>
          <w:lang w:val="cs-CZ"/>
        </w:rPr>
      </w:pPr>
      <w:r w:rsidRPr="00A46202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A46202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  <w:r w:rsidRPr="00A46202">
              <w:rPr>
                <w:lang w:val="cs-CZ"/>
              </w:rPr>
              <w:t>POPIS ZMĚNY</w:t>
            </w:r>
          </w:p>
        </w:tc>
      </w:tr>
      <w:tr w:rsidR="00210D46" w:rsidRPr="00A46202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  <w:tr w:rsidR="00210D46" w:rsidRPr="00A46202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A46202" w:rsidRDefault="00210D46" w:rsidP="00DC55F0">
            <w:pPr>
              <w:pStyle w:val="Label"/>
              <w:rPr>
                <w:lang w:val="cs-CZ"/>
              </w:rPr>
            </w:pPr>
          </w:p>
        </w:tc>
      </w:tr>
    </w:tbl>
    <w:p w14:paraId="3DD5A623" w14:textId="77777777" w:rsidR="00210D46" w:rsidRPr="00A46202" w:rsidRDefault="00210D46" w:rsidP="00DC55F0">
      <w:pPr>
        <w:rPr>
          <w:lang w:val="cs-CZ" w:eastAsia="sv-SE"/>
        </w:rPr>
      </w:pPr>
    </w:p>
    <w:p w14:paraId="48535E76" w14:textId="77777777" w:rsidR="00974C0D" w:rsidRDefault="00974C0D" w:rsidP="00DC55F0">
      <w:pPr>
        <w:rPr>
          <w:lang w:val="cs-CZ" w:eastAsia="sv-SE"/>
        </w:rPr>
        <w:sectPr w:rsidR="00974C0D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en-GB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sz w:val="20"/>
        </w:rPr>
      </w:sdtEndPr>
      <w:sdtContent>
        <w:p w14:paraId="33C8EC46" w14:textId="458FDBEC" w:rsidR="00EE3CB1" w:rsidRPr="00A46202" w:rsidRDefault="00EE3CB1" w:rsidP="00DC55F0">
          <w:pPr>
            <w:pStyle w:val="Nadpisobsahu"/>
            <w:rPr>
              <w:rFonts w:ascii="Arial" w:hAnsi="Arial" w:cs="Arial"/>
              <w:sz w:val="20"/>
              <w:szCs w:val="20"/>
            </w:rPr>
          </w:pPr>
          <w:r w:rsidRPr="00A46202">
            <w:rPr>
              <w:rFonts w:ascii="Arial" w:hAnsi="Arial" w:cs="Arial"/>
              <w:sz w:val="20"/>
              <w:szCs w:val="20"/>
            </w:rPr>
            <w:t>Obsah</w:t>
          </w:r>
        </w:p>
        <w:p w14:paraId="23DB1860" w14:textId="1DC9C9FA" w:rsidR="00664D51" w:rsidRPr="00A46202" w:rsidRDefault="00EE3CB1" w:rsidP="00DC55F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1D2DD8">
            <w:rPr>
              <w:rFonts w:ascii="Arial" w:hAnsi="Arial" w:cs="Arial"/>
              <w:szCs w:val="20"/>
              <w:lang w:val="cs-CZ"/>
            </w:rPr>
            <w:fldChar w:fldCharType="begin"/>
          </w:r>
          <w:r w:rsidRPr="00A46202">
            <w:rPr>
              <w:rFonts w:ascii="Arial" w:hAnsi="Arial" w:cs="Arial"/>
              <w:szCs w:val="20"/>
              <w:lang w:val="cs-CZ"/>
            </w:rPr>
            <w:instrText xml:space="preserve"> TOC \o "1-3" \h \z \u </w:instrText>
          </w:r>
          <w:r w:rsidRPr="001D2DD8">
            <w:rPr>
              <w:rFonts w:ascii="Arial" w:hAnsi="Arial" w:cs="Arial"/>
              <w:szCs w:val="20"/>
              <w:lang w:val="cs-CZ"/>
            </w:rPr>
            <w:fldChar w:fldCharType="separate"/>
          </w:r>
          <w:hyperlink w:anchor="_Toc122515672" w:history="1"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1</w:t>
            </w:r>
            <w:r w:rsidR="00664D51" w:rsidRPr="00A46202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Popis projektu</w:t>
            </w:r>
            <w:r w:rsidR="00664D51" w:rsidRPr="00DC55F0">
              <w:rPr>
                <w:noProof/>
                <w:webHidden/>
                <w:lang w:val="cs-CZ"/>
              </w:rPr>
              <w:tab/>
            </w:r>
            <w:r w:rsidR="00664D51" w:rsidRPr="00DC55F0">
              <w:rPr>
                <w:noProof/>
                <w:webHidden/>
                <w:lang w:val="cs-CZ"/>
              </w:rPr>
              <w:fldChar w:fldCharType="begin"/>
            </w:r>
            <w:r w:rsidR="00664D51" w:rsidRPr="00DC55F0">
              <w:rPr>
                <w:noProof/>
                <w:webHidden/>
                <w:lang w:val="cs-CZ"/>
              </w:rPr>
              <w:instrText xml:space="preserve"> PAGEREF _Toc122515672 \h </w:instrText>
            </w:r>
            <w:r w:rsidR="00664D51" w:rsidRPr="00DC55F0">
              <w:rPr>
                <w:noProof/>
                <w:webHidden/>
                <w:lang w:val="cs-CZ"/>
              </w:rPr>
            </w:r>
            <w:r w:rsidR="00664D51" w:rsidRPr="00DC55F0">
              <w:rPr>
                <w:noProof/>
                <w:webHidden/>
                <w:lang w:val="cs-CZ"/>
              </w:rPr>
              <w:fldChar w:fldCharType="separate"/>
            </w:r>
            <w:r w:rsidR="00664D51" w:rsidRPr="00DC55F0">
              <w:rPr>
                <w:noProof/>
                <w:webHidden/>
                <w:lang w:val="cs-CZ"/>
              </w:rPr>
              <w:t>3</w:t>
            </w:r>
            <w:r w:rsidR="00664D51" w:rsidRPr="00DC55F0">
              <w:rPr>
                <w:noProof/>
                <w:webHidden/>
                <w:lang w:val="cs-CZ"/>
              </w:rPr>
              <w:fldChar w:fldCharType="end"/>
            </w:r>
          </w:hyperlink>
        </w:p>
        <w:p w14:paraId="2742E176" w14:textId="7FDAF5E4" w:rsidR="00664D51" w:rsidRPr="00A46202" w:rsidRDefault="00575E8A" w:rsidP="00DC55F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5673" w:history="1"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2</w:t>
            </w:r>
            <w:r w:rsidR="00664D51" w:rsidRPr="00A46202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Seznam použitých podkladů</w:t>
            </w:r>
            <w:r w:rsidR="00664D51" w:rsidRPr="00DC55F0">
              <w:rPr>
                <w:noProof/>
                <w:webHidden/>
                <w:lang w:val="cs-CZ"/>
              </w:rPr>
              <w:tab/>
            </w:r>
            <w:r w:rsidR="00664D51" w:rsidRPr="00DC55F0">
              <w:rPr>
                <w:noProof/>
                <w:webHidden/>
                <w:lang w:val="cs-CZ"/>
              </w:rPr>
              <w:fldChar w:fldCharType="begin"/>
            </w:r>
            <w:r w:rsidR="00664D51" w:rsidRPr="00DC55F0">
              <w:rPr>
                <w:noProof/>
                <w:webHidden/>
                <w:lang w:val="cs-CZ"/>
              </w:rPr>
              <w:instrText xml:space="preserve"> PAGEREF _Toc122515673 \h </w:instrText>
            </w:r>
            <w:r w:rsidR="00664D51" w:rsidRPr="00DC55F0">
              <w:rPr>
                <w:noProof/>
                <w:webHidden/>
                <w:lang w:val="cs-CZ"/>
              </w:rPr>
            </w:r>
            <w:r w:rsidR="00664D51" w:rsidRPr="00DC55F0">
              <w:rPr>
                <w:noProof/>
                <w:webHidden/>
                <w:lang w:val="cs-CZ"/>
              </w:rPr>
              <w:fldChar w:fldCharType="separate"/>
            </w:r>
            <w:r w:rsidR="00664D51" w:rsidRPr="00DC55F0">
              <w:rPr>
                <w:noProof/>
                <w:webHidden/>
                <w:lang w:val="cs-CZ"/>
              </w:rPr>
              <w:t>3</w:t>
            </w:r>
            <w:r w:rsidR="00664D51" w:rsidRPr="00DC55F0">
              <w:rPr>
                <w:noProof/>
                <w:webHidden/>
                <w:lang w:val="cs-CZ"/>
              </w:rPr>
              <w:fldChar w:fldCharType="end"/>
            </w:r>
          </w:hyperlink>
        </w:p>
        <w:p w14:paraId="4BD02363" w14:textId="62ACF68B" w:rsidR="00664D51" w:rsidRPr="00A46202" w:rsidRDefault="00575E8A" w:rsidP="00DC55F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5674" w:history="1"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3</w:t>
            </w:r>
            <w:r w:rsidR="00664D51" w:rsidRPr="00A46202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Účel, popis a základní parametry</w:t>
            </w:r>
            <w:r w:rsidR="00664D51" w:rsidRPr="00DC55F0">
              <w:rPr>
                <w:noProof/>
                <w:webHidden/>
                <w:lang w:val="cs-CZ"/>
              </w:rPr>
              <w:tab/>
            </w:r>
            <w:r w:rsidR="00664D51" w:rsidRPr="00DC55F0">
              <w:rPr>
                <w:noProof/>
                <w:webHidden/>
                <w:lang w:val="cs-CZ"/>
              </w:rPr>
              <w:fldChar w:fldCharType="begin"/>
            </w:r>
            <w:r w:rsidR="00664D51" w:rsidRPr="00DC55F0">
              <w:rPr>
                <w:noProof/>
                <w:webHidden/>
                <w:lang w:val="cs-CZ"/>
              </w:rPr>
              <w:instrText xml:space="preserve"> PAGEREF _Toc122515674 \h </w:instrText>
            </w:r>
            <w:r w:rsidR="00664D51" w:rsidRPr="00DC55F0">
              <w:rPr>
                <w:noProof/>
                <w:webHidden/>
                <w:lang w:val="cs-CZ"/>
              </w:rPr>
            </w:r>
            <w:r w:rsidR="00664D51" w:rsidRPr="00DC55F0">
              <w:rPr>
                <w:noProof/>
                <w:webHidden/>
                <w:lang w:val="cs-CZ"/>
              </w:rPr>
              <w:fldChar w:fldCharType="separate"/>
            </w:r>
            <w:r w:rsidR="00664D51" w:rsidRPr="00DC55F0">
              <w:rPr>
                <w:noProof/>
                <w:webHidden/>
                <w:lang w:val="cs-CZ"/>
              </w:rPr>
              <w:t>4</w:t>
            </w:r>
            <w:r w:rsidR="00664D51" w:rsidRPr="00DC55F0">
              <w:rPr>
                <w:noProof/>
                <w:webHidden/>
                <w:lang w:val="cs-CZ"/>
              </w:rPr>
              <w:fldChar w:fldCharType="end"/>
            </w:r>
          </w:hyperlink>
        </w:p>
        <w:p w14:paraId="0AEA7DA9" w14:textId="1B09D384" w:rsidR="00664D51" w:rsidRPr="00A46202" w:rsidRDefault="00575E8A" w:rsidP="00DC55F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5675" w:history="1"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3.1</w:t>
            </w:r>
            <w:r w:rsidR="00664D51" w:rsidRPr="00A46202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Příkony nových spotřebičů</w:t>
            </w:r>
            <w:r w:rsidR="00664D51" w:rsidRPr="00DC55F0">
              <w:rPr>
                <w:noProof/>
                <w:webHidden/>
                <w:lang w:val="cs-CZ"/>
              </w:rPr>
              <w:tab/>
            </w:r>
            <w:r w:rsidR="00664D51" w:rsidRPr="00DC55F0">
              <w:rPr>
                <w:noProof/>
                <w:webHidden/>
                <w:lang w:val="cs-CZ"/>
              </w:rPr>
              <w:fldChar w:fldCharType="begin"/>
            </w:r>
            <w:r w:rsidR="00664D51" w:rsidRPr="00DC55F0">
              <w:rPr>
                <w:noProof/>
                <w:webHidden/>
                <w:lang w:val="cs-CZ"/>
              </w:rPr>
              <w:instrText xml:space="preserve"> PAGEREF _Toc122515675 \h </w:instrText>
            </w:r>
            <w:r w:rsidR="00664D51" w:rsidRPr="00DC55F0">
              <w:rPr>
                <w:noProof/>
                <w:webHidden/>
                <w:lang w:val="cs-CZ"/>
              </w:rPr>
            </w:r>
            <w:r w:rsidR="00664D51" w:rsidRPr="00DC55F0">
              <w:rPr>
                <w:noProof/>
                <w:webHidden/>
                <w:lang w:val="cs-CZ"/>
              </w:rPr>
              <w:fldChar w:fldCharType="separate"/>
            </w:r>
            <w:r w:rsidR="00664D51" w:rsidRPr="00DC55F0">
              <w:rPr>
                <w:noProof/>
                <w:webHidden/>
                <w:lang w:val="cs-CZ"/>
              </w:rPr>
              <w:t>4</w:t>
            </w:r>
            <w:r w:rsidR="00664D51" w:rsidRPr="00DC55F0">
              <w:rPr>
                <w:noProof/>
                <w:webHidden/>
                <w:lang w:val="cs-CZ"/>
              </w:rPr>
              <w:fldChar w:fldCharType="end"/>
            </w:r>
          </w:hyperlink>
        </w:p>
        <w:p w14:paraId="60E37710" w14:textId="4B08D0E6" w:rsidR="00664D51" w:rsidRPr="00A46202" w:rsidRDefault="00575E8A" w:rsidP="00DC55F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5676" w:history="1"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3.2</w:t>
            </w:r>
            <w:r w:rsidR="00664D51" w:rsidRPr="00A46202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Elektroinstalace silnoproud</w:t>
            </w:r>
            <w:r w:rsidR="00664D51" w:rsidRPr="00DC55F0">
              <w:rPr>
                <w:noProof/>
                <w:webHidden/>
                <w:lang w:val="cs-CZ"/>
              </w:rPr>
              <w:tab/>
            </w:r>
            <w:r w:rsidR="00664D51" w:rsidRPr="00DC55F0">
              <w:rPr>
                <w:noProof/>
                <w:webHidden/>
                <w:lang w:val="cs-CZ"/>
              </w:rPr>
              <w:fldChar w:fldCharType="begin"/>
            </w:r>
            <w:r w:rsidR="00664D51" w:rsidRPr="00DC55F0">
              <w:rPr>
                <w:noProof/>
                <w:webHidden/>
                <w:lang w:val="cs-CZ"/>
              </w:rPr>
              <w:instrText xml:space="preserve"> PAGEREF _Toc122515676 \h </w:instrText>
            </w:r>
            <w:r w:rsidR="00664D51" w:rsidRPr="00DC55F0">
              <w:rPr>
                <w:noProof/>
                <w:webHidden/>
                <w:lang w:val="cs-CZ"/>
              </w:rPr>
            </w:r>
            <w:r w:rsidR="00664D51" w:rsidRPr="00DC55F0">
              <w:rPr>
                <w:noProof/>
                <w:webHidden/>
                <w:lang w:val="cs-CZ"/>
              </w:rPr>
              <w:fldChar w:fldCharType="separate"/>
            </w:r>
            <w:r w:rsidR="00664D51" w:rsidRPr="00DC55F0">
              <w:rPr>
                <w:noProof/>
                <w:webHidden/>
                <w:lang w:val="cs-CZ"/>
              </w:rPr>
              <w:t>4</w:t>
            </w:r>
            <w:r w:rsidR="00664D51" w:rsidRPr="00DC55F0">
              <w:rPr>
                <w:noProof/>
                <w:webHidden/>
                <w:lang w:val="cs-CZ"/>
              </w:rPr>
              <w:fldChar w:fldCharType="end"/>
            </w:r>
          </w:hyperlink>
        </w:p>
        <w:p w14:paraId="115B8345" w14:textId="066D31BC" w:rsidR="00664D51" w:rsidRPr="00A46202" w:rsidRDefault="00575E8A" w:rsidP="00DC55F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5677" w:history="1"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3.3</w:t>
            </w:r>
            <w:r w:rsidR="00664D51" w:rsidRPr="00A46202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Vnější ochrana před bleskem- hromosvod, uzemnění</w:t>
            </w:r>
            <w:r w:rsidR="00664D51" w:rsidRPr="00DC55F0">
              <w:rPr>
                <w:noProof/>
                <w:webHidden/>
                <w:lang w:val="cs-CZ"/>
              </w:rPr>
              <w:tab/>
            </w:r>
            <w:r w:rsidR="00664D51" w:rsidRPr="00DC55F0">
              <w:rPr>
                <w:noProof/>
                <w:webHidden/>
                <w:lang w:val="cs-CZ"/>
              </w:rPr>
              <w:fldChar w:fldCharType="begin"/>
            </w:r>
            <w:r w:rsidR="00664D51" w:rsidRPr="00DC55F0">
              <w:rPr>
                <w:noProof/>
                <w:webHidden/>
                <w:lang w:val="cs-CZ"/>
              </w:rPr>
              <w:instrText xml:space="preserve"> PAGEREF _Toc122515677 \h </w:instrText>
            </w:r>
            <w:r w:rsidR="00664D51" w:rsidRPr="00DC55F0">
              <w:rPr>
                <w:noProof/>
                <w:webHidden/>
                <w:lang w:val="cs-CZ"/>
              </w:rPr>
            </w:r>
            <w:r w:rsidR="00664D51" w:rsidRPr="00DC55F0">
              <w:rPr>
                <w:noProof/>
                <w:webHidden/>
                <w:lang w:val="cs-CZ"/>
              </w:rPr>
              <w:fldChar w:fldCharType="separate"/>
            </w:r>
            <w:r w:rsidR="00664D51" w:rsidRPr="00DC55F0">
              <w:rPr>
                <w:noProof/>
                <w:webHidden/>
                <w:lang w:val="cs-CZ"/>
              </w:rPr>
              <w:t>8</w:t>
            </w:r>
            <w:r w:rsidR="00664D51" w:rsidRPr="00DC55F0">
              <w:rPr>
                <w:noProof/>
                <w:webHidden/>
                <w:lang w:val="cs-CZ"/>
              </w:rPr>
              <w:fldChar w:fldCharType="end"/>
            </w:r>
          </w:hyperlink>
        </w:p>
        <w:p w14:paraId="7EC7BB77" w14:textId="4644AD5A" w:rsidR="00664D51" w:rsidRPr="00A46202" w:rsidRDefault="00575E8A" w:rsidP="00DC55F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5678" w:history="1"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3.4</w:t>
            </w:r>
            <w:r w:rsidR="00664D51" w:rsidRPr="00A46202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Bezpečnost práce</w:t>
            </w:r>
            <w:r w:rsidR="00664D51" w:rsidRPr="00DC55F0">
              <w:rPr>
                <w:noProof/>
                <w:webHidden/>
                <w:lang w:val="cs-CZ"/>
              </w:rPr>
              <w:tab/>
            </w:r>
            <w:r w:rsidR="00664D51" w:rsidRPr="00DC55F0">
              <w:rPr>
                <w:noProof/>
                <w:webHidden/>
                <w:lang w:val="cs-CZ"/>
              </w:rPr>
              <w:fldChar w:fldCharType="begin"/>
            </w:r>
            <w:r w:rsidR="00664D51" w:rsidRPr="00DC55F0">
              <w:rPr>
                <w:noProof/>
                <w:webHidden/>
                <w:lang w:val="cs-CZ"/>
              </w:rPr>
              <w:instrText xml:space="preserve"> PAGEREF _Toc122515678 \h </w:instrText>
            </w:r>
            <w:r w:rsidR="00664D51" w:rsidRPr="00DC55F0">
              <w:rPr>
                <w:noProof/>
                <w:webHidden/>
                <w:lang w:val="cs-CZ"/>
              </w:rPr>
            </w:r>
            <w:r w:rsidR="00664D51" w:rsidRPr="00DC55F0">
              <w:rPr>
                <w:noProof/>
                <w:webHidden/>
                <w:lang w:val="cs-CZ"/>
              </w:rPr>
              <w:fldChar w:fldCharType="separate"/>
            </w:r>
            <w:r w:rsidR="00664D51" w:rsidRPr="00DC55F0">
              <w:rPr>
                <w:noProof/>
                <w:webHidden/>
                <w:lang w:val="cs-CZ"/>
              </w:rPr>
              <w:t>9</w:t>
            </w:r>
            <w:r w:rsidR="00664D51" w:rsidRPr="00DC55F0">
              <w:rPr>
                <w:noProof/>
                <w:webHidden/>
                <w:lang w:val="cs-CZ"/>
              </w:rPr>
              <w:fldChar w:fldCharType="end"/>
            </w:r>
          </w:hyperlink>
        </w:p>
        <w:p w14:paraId="4F6FB66C" w14:textId="0BAE8654" w:rsidR="00664D51" w:rsidRPr="00A46202" w:rsidRDefault="00575E8A" w:rsidP="00DC55F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5679" w:history="1"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3.5</w:t>
            </w:r>
            <w:r w:rsidR="00664D51" w:rsidRPr="00A46202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Použité předpisy a normy</w:t>
            </w:r>
            <w:r w:rsidR="00664D51" w:rsidRPr="00DC55F0">
              <w:rPr>
                <w:noProof/>
                <w:webHidden/>
                <w:lang w:val="cs-CZ"/>
              </w:rPr>
              <w:tab/>
            </w:r>
            <w:r w:rsidR="00664D51" w:rsidRPr="00DC55F0">
              <w:rPr>
                <w:noProof/>
                <w:webHidden/>
                <w:lang w:val="cs-CZ"/>
              </w:rPr>
              <w:fldChar w:fldCharType="begin"/>
            </w:r>
            <w:r w:rsidR="00664D51" w:rsidRPr="00DC55F0">
              <w:rPr>
                <w:noProof/>
                <w:webHidden/>
                <w:lang w:val="cs-CZ"/>
              </w:rPr>
              <w:instrText xml:space="preserve"> PAGEREF _Toc122515679 \h </w:instrText>
            </w:r>
            <w:r w:rsidR="00664D51" w:rsidRPr="00DC55F0">
              <w:rPr>
                <w:noProof/>
                <w:webHidden/>
                <w:lang w:val="cs-CZ"/>
              </w:rPr>
            </w:r>
            <w:r w:rsidR="00664D51" w:rsidRPr="00DC55F0">
              <w:rPr>
                <w:noProof/>
                <w:webHidden/>
                <w:lang w:val="cs-CZ"/>
              </w:rPr>
              <w:fldChar w:fldCharType="separate"/>
            </w:r>
            <w:r w:rsidR="00664D51" w:rsidRPr="00DC55F0">
              <w:rPr>
                <w:noProof/>
                <w:webHidden/>
                <w:lang w:val="cs-CZ"/>
              </w:rPr>
              <w:t>10</w:t>
            </w:r>
            <w:r w:rsidR="00664D51" w:rsidRPr="00DC55F0">
              <w:rPr>
                <w:noProof/>
                <w:webHidden/>
                <w:lang w:val="cs-CZ"/>
              </w:rPr>
              <w:fldChar w:fldCharType="end"/>
            </w:r>
          </w:hyperlink>
        </w:p>
        <w:p w14:paraId="0BB6202F" w14:textId="18784797" w:rsidR="00664D51" w:rsidRPr="00A46202" w:rsidRDefault="00575E8A" w:rsidP="00DC55F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5680" w:history="1"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3.6</w:t>
            </w:r>
            <w:r w:rsidR="00664D51" w:rsidRPr="00A46202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Parametry elektrických zařízení</w:t>
            </w:r>
            <w:r w:rsidR="00664D51" w:rsidRPr="00DC55F0">
              <w:rPr>
                <w:noProof/>
                <w:webHidden/>
                <w:lang w:val="cs-CZ"/>
              </w:rPr>
              <w:tab/>
            </w:r>
            <w:r w:rsidR="00664D51" w:rsidRPr="00DC55F0">
              <w:rPr>
                <w:noProof/>
                <w:webHidden/>
                <w:lang w:val="cs-CZ"/>
              </w:rPr>
              <w:fldChar w:fldCharType="begin"/>
            </w:r>
            <w:r w:rsidR="00664D51" w:rsidRPr="00DC55F0">
              <w:rPr>
                <w:noProof/>
                <w:webHidden/>
                <w:lang w:val="cs-CZ"/>
              </w:rPr>
              <w:instrText xml:space="preserve"> PAGEREF _Toc122515680 \h </w:instrText>
            </w:r>
            <w:r w:rsidR="00664D51" w:rsidRPr="00DC55F0">
              <w:rPr>
                <w:noProof/>
                <w:webHidden/>
                <w:lang w:val="cs-CZ"/>
              </w:rPr>
            </w:r>
            <w:r w:rsidR="00664D51" w:rsidRPr="00DC55F0">
              <w:rPr>
                <w:noProof/>
                <w:webHidden/>
                <w:lang w:val="cs-CZ"/>
              </w:rPr>
              <w:fldChar w:fldCharType="separate"/>
            </w:r>
            <w:r w:rsidR="00664D51" w:rsidRPr="00DC55F0">
              <w:rPr>
                <w:noProof/>
                <w:webHidden/>
                <w:lang w:val="cs-CZ"/>
              </w:rPr>
              <w:t>10</w:t>
            </w:r>
            <w:r w:rsidR="00664D51" w:rsidRPr="00DC55F0">
              <w:rPr>
                <w:noProof/>
                <w:webHidden/>
                <w:lang w:val="cs-CZ"/>
              </w:rPr>
              <w:fldChar w:fldCharType="end"/>
            </w:r>
          </w:hyperlink>
        </w:p>
        <w:p w14:paraId="64FD6178" w14:textId="6A99ACE5" w:rsidR="00664D51" w:rsidRPr="00A46202" w:rsidRDefault="00575E8A" w:rsidP="00DC55F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5681" w:history="1"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4</w:t>
            </w:r>
            <w:r w:rsidR="00664D51" w:rsidRPr="00A46202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Seznam připojovacích míst</w:t>
            </w:r>
            <w:r w:rsidR="00664D51" w:rsidRPr="00DC55F0">
              <w:rPr>
                <w:noProof/>
                <w:webHidden/>
                <w:lang w:val="cs-CZ"/>
              </w:rPr>
              <w:tab/>
            </w:r>
            <w:r w:rsidR="00664D51" w:rsidRPr="00DC55F0">
              <w:rPr>
                <w:noProof/>
                <w:webHidden/>
                <w:lang w:val="cs-CZ"/>
              </w:rPr>
              <w:fldChar w:fldCharType="begin"/>
            </w:r>
            <w:r w:rsidR="00664D51" w:rsidRPr="00DC55F0">
              <w:rPr>
                <w:noProof/>
                <w:webHidden/>
                <w:lang w:val="cs-CZ"/>
              </w:rPr>
              <w:instrText xml:space="preserve"> PAGEREF _Toc122515681 \h </w:instrText>
            </w:r>
            <w:r w:rsidR="00664D51" w:rsidRPr="00DC55F0">
              <w:rPr>
                <w:noProof/>
                <w:webHidden/>
                <w:lang w:val="cs-CZ"/>
              </w:rPr>
            </w:r>
            <w:r w:rsidR="00664D51" w:rsidRPr="00DC55F0">
              <w:rPr>
                <w:noProof/>
                <w:webHidden/>
                <w:lang w:val="cs-CZ"/>
              </w:rPr>
              <w:fldChar w:fldCharType="separate"/>
            </w:r>
            <w:r w:rsidR="00664D51" w:rsidRPr="00DC55F0">
              <w:rPr>
                <w:noProof/>
                <w:webHidden/>
                <w:lang w:val="cs-CZ"/>
              </w:rPr>
              <w:t>11</w:t>
            </w:r>
            <w:r w:rsidR="00664D51" w:rsidRPr="00DC55F0">
              <w:rPr>
                <w:noProof/>
                <w:webHidden/>
                <w:lang w:val="cs-CZ"/>
              </w:rPr>
              <w:fldChar w:fldCharType="end"/>
            </w:r>
          </w:hyperlink>
        </w:p>
        <w:p w14:paraId="679133D9" w14:textId="512AC054" w:rsidR="00664D51" w:rsidRPr="00A46202" w:rsidRDefault="00575E8A" w:rsidP="00DC55F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5682" w:history="1"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5</w:t>
            </w:r>
            <w:r w:rsidR="00664D51" w:rsidRPr="00A46202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64D51" w:rsidRPr="00A46202">
              <w:rPr>
                <w:rStyle w:val="Hypertextovodkaz"/>
                <w:rFonts w:ascii="Arial" w:hAnsi="Arial" w:cs="Arial"/>
                <w:noProof/>
                <w:lang w:val="cs-CZ"/>
              </w:rPr>
              <w:t>Seznam strojů a zařízení a technické specifikace</w:t>
            </w:r>
            <w:r w:rsidR="00664D51" w:rsidRPr="00DC55F0">
              <w:rPr>
                <w:noProof/>
                <w:webHidden/>
                <w:lang w:val="cs-CZ"/>
              </w:rPr>
              <w:tab/>
            </w:r>
            <w:r w:rsidR="00664D51" w:rsidRPr="00DC55F0">
              <w:rPr>
                <w:noProof/>
                <w:webHidden/>
                <w:lang w:val="cs-CZ"/>
              </w:rPr>
              <w:fldChar w:fldCharType="begin"/>
            </w:r>
            <w:r w:rsidR="00664D51" w:rsidRPr="00DC55F0">
              <w:rPr>
                <w:noProof/>
                <w:webHidden/>
                <w:lang w:val="cs-CZ"/>
              </w:rPr>
              <w:instrText xml:space="preserve"> PAGEREF _Toc122515682 \h </w:instrText>
            </w:r>
            <w:r w:rsidR="00664D51" w:rsidRPr="00DC55F0">
              <w:rPr>
                <w:noProof/>
                <w:webHidden/>
                <w:lang w:val="cs-CZ"/>
              </w:rPr>
            </w:r>
            <w:r w:rsidR="00664D51" w:rsidRPr="00DC55F0">
              <w:rPr>
                <w:noProof/>
                <w:webHidden/>
                <w:lang w:val="cs-CZ"/>
              </w:rPr>
              <w:fldChar w:fldCharType="separate"/>
            </w:r>
            <w:r w:rsidR="00664D51" w:rsidRPr="00DC55F0">
              <w:rPr>
                <w:noProof/>
                <w:webHidden/>
                <w:lang w:val="cs-CZ"/>
              </w:rPr>
              <w:t>11</w:t>
            </w:r>
            <w:r w:rsidR="00664D51" w:rsidRPr="00DC55F0">
              <w:rPr>
                <w:noProof/>
                <w:webHidden/>
                <w:lang w:val="cs-CZ"/>
              </w:rPr>
              <w:fldChar w:fldCharType="end"/>
            </w:r>
          </w:hyperlink>
        </w:p>
        <w:p w14:paraId="3E1D11EC" w14:textId="487F0451" w:rsidR="00EE3CB1" w:rsidRPr="00A46202" w:rsidRDefault="00EE3CB1" w:rsidP="00DC55F0">
          <w:pPr>
            <w:rPr>
              <w:lang w:val="cs-CZ"/>
            </w:rPr>
          </w:pPr>
          <w:r w:rsidRPr="001D2DD8">
            <w:rPr>
              <w:rFonts w:ascii="Arial" w:hAnsi="Arial" w:cs="Arial"/>
              <w:b/>
              <w:bCs/>
              <w:szCs w:val="20"/>
              <w:lang w:val="cs-CZ"/>
            </w:rPr>
            <w:fldChar w:fldCharType="end"/>
          </w:r>
        </w:p>
      </w:sdtContent>
    </w:sdt>
    <w:p w14:paraId="5B17F89F" w14:textId="1738FBF0" w:rsidR="00EE3CB1" w:rsidRPr="00A46202" w:rsidRDefault="00EE3CB1" w:rsidP="00DC55F0">
      <w:pPr>
        <w:rPr>
          <w:lang w:val="cs-CZ" w:eastAsia="sv-SE"/>
        </w:rPr>
      </w:pPr>
      <w:r w:rsidRPr="00A46202">
        <w:rPr>
          <w:lang w:val="cs-CZ" w:eastAsia="sv-SE"/>
        </w:rPr>
        <w:br w:type="page"/>
      </w:r>
    </w:p>
    <w:p w14:paraId="05E8CF86" w14:textId="206E8F0C" w:rsidR="004963AE" w:rsidRPr="00DC55F0" w:rsidRDefault="004963AE">
      <w:pPr>
        <w:pStyle w:val="Nadpis1"/>
      </w:pPr>
      <w:bookmarkStart w:id="1" w:name="_Toc68774226"/>
      <w:bookmarkStart w:id="2" w:name="_Toc122515672"/>
      <w:r w:rsidRPr="00DC55F0">
        <w:lastRenderedPageBreak/>
        <w:t xml:space="preserve">Popis </w:t>
      </w:r>
      <w:bookmarkEnd w:id="1"/>
      <w:r w:rsidR="00140CE0" w:rsidRPr="00DC55F0">
        <w:t>projektu</w:t>
      </w:r>
      <w:bookmarkEnd w:id="2"/>
    </w:p>
    <w:p w14:paraId="4E26C907" w14:textId="5DAD9FC0" w:rsidR="00C406AB" w:rsidRPr="00A46202" w:rsidRDefault="00C406AB" w:rsidP="00952168">
      <w:pPr>
        <w:rPr>
          <w:lang w:val="cs-CZ"/>
        </w:rPr>
      </w:pPr>
      <w:r w:rsidRPr="00A46202">
        <w:rPr>
          <w:lang w:val="cs-CZ"/>
        </w:rPr>
        <w:t xml:space="preserve">Část stavební elektrotechnika </w:t>
      </w:r>
      <w:proofErr w:type="gramStart"/>
      <w:r w:rsidRPr="00A46202">
        <w:rPr>
          <w:lang w:val="cs-CZ"/>
        </w:rPr>
        <w:t>řeší</w:t>
      </w:r>
      <w:proofErr w:type="gramEnd"/>
      <w:r w:rsidRPr="00A46202">
        <w:rPr>
          <w:lang w:val="cs-CZ"/>
        </w:rPr>
        <w:t xml:space="preserve"> elektroinstalaci v objektu SO 10</w:t>
      </w:r>
      <w:r w:rsidR="00687930" w:rsidRPr="00A46202">
        <w:rPr>
          <w:lang w:val="cs-CZ"/>
        </w:rPr>
        <w:t>2</w:t>
      </w:r>
      <w:r w:rsidRPr="00A46202">
        <w:rPr>
          <w:lang w:val="cs-CZ"/>
        </w:rPr>
        <w:t>.</w:t>
      </w:r>
    </w:p>
    <w:p w14:paraId="40FAE936" w14:textId="4A6CF3D9" w:rsidR="00C406AB" w:rsidRDefault="00F15089" w:rsidP="00952168">
      <w:pPr>
        <w:rPr>
          <w:lang w:val="cs-CZ"/>
        </w:rPr>
      </w:pPr>
      <w:r w:rsidRPr="4C5C5527">
        <w:rPr>
          <w:lang w:val="cs-CZ"/>
        </w:rPr>
        <w:t>Součástí</w:t>
      </w:r>
      <w:r w:rsidR="00C406AB" w:rsidRPr="4C5C5527">
        <w:rPr>
          <w:lang w:val="cs-CZ"/>
        </w:rPr>
        <w:t xml:space="preserve"> objektu </w:t>
      </w:r>
      <w:r w:rsidRPr="4C5C5527">
        <w:rPr>
          <w:lang w:val="cs-CZ"/>
        </w:rPr>
        <w:t>SO 10</w:t>
      </w:r>
      <w:r w:rsidR="00CC503A" w:rsidRPr="4C5C5527">
        <w:rPr>
          <w:lang w:val="cs-CZ"/>
        </w:rPr>
        <w:t>2</w:t>
      </w:r>
      <w:r w:rsidRPr="4C5C5527">
        <w:rPr>
          <w:lang w:val="cs-CZ"/>
        </w:rPr>
        <w:t xml:space="preserve"> </w:t>
      </w:r>
      <w:r w:rsidR="00C406AB" w:rsidRPr="4C5C5527">
        <w:rPr>
          <w:lang w:val="cs-CZ"/>
        </w:rPr>
        <w:t>bude nová rozvodna</w:t>
      </w:r>
      <w:r w:rsidR="001B4664" w:rsidRPr="4C5C5527">
        <w:rPr>
          <w:lang w:val="cs-CZ"/>
        </w:rPr>
        <w:t xml:space="preserve"> VN</w:t>
      </w:r>
      <w:r w:rsidR="00CF6C40" w:rsidRPr="4C5C5527">
        <w:rPr>
          <w:lang w:val="cs-CZ"/>
        </w:rPr>
        <w:t xml:space="preserve"> </w:t>
      </w:r>
      <w:r w:rsidR="00CC503A" w:rsidRPr="4C5C5527">
        <w:rPr>
          <w:lang w:val="cs-CZ"/>
        </w:rPr>
        <w:t>pro VN rozvaděč</w:t>
      </w:r>
      <w:r w:rsidR="001B4664" w:rsidRPr="4C5C5527">
        <w:rPr>
          <w:lang w:val="cs-CZ"/>
        </w:rPr>
        <w:t xml:space="preserve"> a nová rozvodna NN </w:t>
      </w:r>
      <w:r w:rsidR="00C8033F" w:rsidRPr="4C5C5527">
        <w:rPr>
          <w:lang w:val="cs-CZ"/>
        </w:rPr>
        <w:t xml:space="preserve">pro dva suché transformátory, rozvaděč technologie </w:t>
      </w:r>
      <w:r w:rsidR="00CF6C40" w:rsidRPr="4C5C5527">
        <w:rPr>
          <w:lang w:val="cs-CZ"/>
        </w:rPr>
        <w:t>RM</w:t>
      </w:r>
      <w:r w:rsidR="002C2278" w:rsidRPr="4C5C5527">
        <w:rPr>
          <w:lang w:val="cs-CZ"/>
        </w:rPr>
        <w:t>_SO102</w:t>
      </w:r>
      <w:r w:rsidR="00C8033F" w:rsidRPr="4C5C5527">
        <w:rPr>
          <w:lang w:val="cs-CZ"/>
        </w:rPr>
        <w:t xml:space="preserve"> a</w:t>
      </w:r>
      <w:r w:rsidR="00C406AB" w:rsidRPr="4C5C5527">
        <w:rPr>
          <w:lang w:val="cs-CZ"/>
        </w:rPr>
        <w:t xml:space="preserve"> nov</w:t>
      </w:r>
      <w:r w:rsidR="00C8033F" w:rsidRPr="4C5C5527">
        <w:rPr>
          <w:lang w:val="cs-CZ"/>
        </w:rPr>
        <w:t>ý</w:t>
      </w:r>
      <w:r w:rsidR="00C406AB" w:rsidRPr="4C5C5527">
        <w:rPr>
          <w:lang w:val="cs-CZ"/>
        </w:rPr>
        <w:t xml:space="preserve"> stavební rozvaděč </w:t>
      </w:r>
      <w:r w:rsidR="00C8033F" w:rsidRPr="4C5C5527">
        <w:rPr>
          <w:lang w:val="cs-CZ"/>
        </w:rPr>
        <w:t xml:space="preserve">osvětlení </w:t>
      </w:r>
      <w:r w:rsidR="00C406AB" w:rsidRPr="4C5C5527">
        <w:rPr>
          <w:lang w:val="cs-CZ"/>
        </w:rPr>
        <w:t>R</w:t>
      </w:r>
      <w:r w:rsidR="002C2278" w:rsidRPr="4C5C5527">
        <w:rPr>
          <w:lang w:val="cs-CZ"/>
        </w:rPr>
        <w:t>S_S102</w:t>
      </w:r>
      <w:r w:rsidR="00C406AB" w:rsidRPr="4C5C5527">
        <w:rPr>
          <w:lang w:val="cs-CZ"/>
        </w:rPr>
        <w:t>.</w:t>
      </w:r>
    </w:p>
    <w:p w14:paraId="50D3A778" w14:textId="0E10AED5" w:rsidR="00F440BA" w:rsidRPr="00A46202" w:rsidRDefault="00F440BA" w:rsidP="00952168">
      <w:pPr>
        <w:rPr>
          <w:lang w:val="cs-CZ"/>
        </w:rPr>
      </w:pPr>
      <w:r>
        <w:rPr>
          <w:lang w:val="cs-CZ"/>
        </w:rPr>
        <w:t>Napájení ovládacích obvodů VN bude řešeno z</w:t>
      </w:r>
      <w:r w:rsidR="00895E2C">
        <w:rPr>
          <w:lang w:val="cs-CZ"/>
        </w:rPr>
        <w:t> CBS v SO 102</w:t>
      </w:r>
      <w:r>
        <w:rPr>
          <w:lang w:val="cs-CZ"/>
        </w:rPr>
        <w:t xml:space="preserve">. Počítá se </w:t>
      </w:r>
      <w:r w:rsidR="00C262CA">
        <w:rPr>
          <w:lang w:val="cs-CZ"/>
        </w:rPr>
        <w:t>se</w:t>
      </w:r>
      <w:r>
        <w:rPr>
          <w:lang w:val="cs-CZ"/>
        </w:rPr>
        <w:t xml:space="preserve"> začleněním ŘS propojení </w:t>
      </w:r>
      <w:proofErr w:type="spellStart"/>
      <w:r>
        <w:rPr>
          <w:lang w:val="cs-CZ"/>
        </w:rPr>
        <w:t>metalikou</w:t>
      </w:r>
      <w:proofErr w:type="spellEnd"/>
      <w:r>
        <w:rPr>
          <w:lang w:val="cs-CZ"/>
        </w:rPr>
        <w:t xml:space="preserve">. </w:t>
      </w:r>
    </w:p>
    <w:p w14:paraId="74D18405" w14:textId="1503B563" w:rsidR="00C406AB" w:rsidRPr="00A46202" w:rsidRDefault="00C406AB" w:rsidP="00952168">
      <w:pPr>
        <w:rPr>
          <w:lang w:val="cs-CZ"/>
        </w:rPr>
      </w:pPr>
      <w:r w:rsidRPr="00A46202">
        <w:rPr>
          <w:lang w:val="cs-CZ"/>
        </w:rPr>
        <w:t xml:space="preserve">Tato část </w:t>
      </w:r>
      <w:proofErr w:type="gramStart"/>
      <w:r w:rsidRPr="00A46202">
        <w:rPr>
          <w:lang w:val="cs-CZ"/>
        </w:rPr>
        <w:t>řeší</w:t>
      </w:r>
      <w:proofErr w:type="gramEnd"/>
      <w:r w:rsidRPr="00A46202">
        <w:rPr>
          <w:lang w:val="cs-CZ"/>
        </w:rPr>
        <w:t xml:space="preserve"> </w:t>
      </w:r>
      <w:r w:rsidR="00925480" w:rsidRPr="00A46202">
        <w:rPr>
          <w:lang w:val="cs-CZ"/>
        </w:rPr>
        <w:t xml:space="preserve">nový stavební rozvaděč osvětlení </w:t>
      </w:r>
      <w:r w:rsidR="002C2278" w:rsidRPr="00A46202">
        <w:rPr>
          <w:lang w:val="cs-CZ"/>
        </w:rPr>
        <w:t>RS_SO102</w:t>
      </w:r>
      <w:r w:rsidR="001B4664" w:rsidRPr="00A46202">
        <w:rPr>
          <w:lang w:val="cs-CZ"/>
        </w:rPr>
        <w:t xml:space="preserve">, </w:t>
      </w:r>
      <w:r w:rsidRPr="00A46202">
        <w:rPr>
          <w:lang w:val="cs-CZ"/>
        </w:rPr>
        <w:t>vnitřní osvětlení, zásuvkové okruhy a</w:t>
      </w:r>
      <w:r w:rsidR="00AC4064" w:rsidRPr="00A46202">
        <w:rPr>
          <w:lang w:val="cs-CZ"/>
        </w:rPr>
        <w:t> </w:t>
      </w:r>
      <w:r w:rsidRPr="00A46202">
        <w:rPr>
          <w:lang w:val="cs-CZ"/>
        </w:rPr>
        <w:t>nouzové osvětlení.</w:t>
      </w:r>
    </w:p>
    <w:p w14:paraId="029C369F" w14:textId="67BCFF0E" w:rsidR="000B24B4" w:rsidRDefault="000B24B4" w:rsidP="00952168">
      <w:pPr>
        <w:rPr>
          <w:lang w:val="cs-CZ"/>
        </w:rPr>
      </w:pPr>
      <w:r w:rsidRPr="00A46202">
        <w:rPr>
          <w:lang w:val="cs-CZ"/>
        </w:rPr>
        <w:t xml:space="preserve">Nouzové osvětlení bude </w:t>
      </w:r>
      <w:r w:rsidR="008D29D8">
        <w:rPr>
          <w:lang w:val="cs-CZ"/>
        </w:rPr>
        <w:t>napájeno</w:t>
      </w:r>
      <w:r w:rsidRPr="00A46202">
        <w:rPr>
          <w:lang w:val="cs-CZ"/>
        </w:rPr>
        <w:t xml:space="preserve"> (</w:t>
      </w:r>
      <w:proofErr w:type="gramStart"/>
      <w:r w:rsidRPr="00A46202">
        <w:rPr>
          <w:lang w:val="cs-CZ"/>
        </w:rPr>
        <w:t>220V</w:t>
      </w:r>
      <w:proofErr w:type="gramEnd"/>
      <w:r w:rsidRPr="00A46202">
        <w:rPr>
          <w:lang w:val="cs-CZ"/>
        </w:rPr>
        <w:t xml:space="preserve"> DC) </w:t>
      </w:r>
      <w:r w:rsidR="008D29D8">
        <w:rPr>
          <w:lang w:val="cs-CZ"/>
        </w:rPr>
        <w:t>z</w:t>
      </w:r>
      <w:r w:rsidRPr="00A46202">
        <w:rPr>
          <w:lang w:val="cs-CZ"/>
        </w:rPr>
        <w:t xml:space="preserve"> nového pole CBS požárně odděleného od RS_SO102.</w:t>
      </w:r>
    </w:p>
    <w:p w14:paraId="58919DB7" w14:textId="38FBB12B" w:rsidR="00C632EF" w:rsidRDefault="00C632EF" w:rsidP="00952168">
      <w:pPr>
        <w:rPr>
          <w:lang w:val="cs-CZ"/>
        </w:rPr>
      </w:pPr>
      <w:bookmarkStart w:id="3" w:name="_Hlk143071214"/>
      <w:r>
        <w:rPr>
          <w:lang w:val="cs-CZ"/>
        </w:rPr>
        <w:t>V místnosti číslo</w:t>
      </w:r>
      <w:r w:rsidRPr="000F68A3">
        <w:rPr>
          <w:lang w:val="cs-CZ"/>
        </w:rPr>
        <w:t xml:space="preserve"> 1.0</w:t>
      </w:r>
      <w:r>
        <w:rPr>
          <w:lang w:val="cs-CZ"/>
        </w:rPr>
        <w:t>1</w:t>
      </w:r>
      <w:r w:rsidRPr="000F68A3">
        <w:rPr>
          <w:lang w:val="cs-CZ"/>
        </w:rPr>
        <w:t xml:space="preserve"> </w:t>
      </w:r>
      <w:r>
        <w:rPr>
          <w:lang w:val="cs-CZ"/>
        </w:rPr>
        <w:t xml:space="preserve">a </w:t>
      </w:r>
      <w:r w:rsidRPr="000F68A3">
        <w:rPr>
          <w:lang w:val="cs-CZ"/>
        </w:rPr>
        <w:t>1.0</w:t>
      </w:r>
      <w:r>
        <w:rPr>
          <w:lang w:val="cs-CZ"/>
        </w:rPr>
        <w:t>3</w:t>
      </w:r>
      <w:r w:rsidRPr="000F68A3">
        <w:rPr>
          <w:lang w:val="cs-CZ"/>
        </w:rPr>
        <w:t xml:space="preserve">, bude umístěn datový rozvaděč (příkon do </w:t>
      </w:r>
      <w:r>
        <w:rPr>
          <w:lang w:val="cs-CZ"/>
        </w:rPr>
        <w:t>1</w:t>
      </w:r>
      <w:r w:rsidRPr="000F68A3">
        <w:rPr>
          <w:lang w:val="cs-CZ"/>
        </w:rPr>
        <w:t>kW) a pro klimatizační jednotku o výkonu P=3kW (ztrátový výkon) bud</w:t>
      </w:r>
      <w:r>
        <w:rPr>
          <w:lang w:val="cs-CZ"/>
        </w:rPr>
        <w:t>ou</w:t>
      </w:r>
      <w:r w:rsidRPr="000F68A3">
        <w:rPr>
          <w:lang w:val="cs-CZ"/>
        </w:rPr>
        <w:t xml:space="preserve"> přiveden</w:t>
      </w:r>
      <w:r>
        <w:rPr>
          <w:lang w:val="cs-CZ"/>
        </w:rPr>
        <w:t>y</w:t>
      </w:r>
      <w:r w:rsidRPr="000F68A3">
        <w:rPr>
          <w:lang w:val="cs-CZ"/>
        </w:rPr>
        <w:t xml:space="preserve"> </w:t>
      </w:r>
      <w:r>
        <w:rPr>
          <w:lang w:val="cs-CZ"/>
        </w:rPr>
        <w:t xml:space="preserve">dva samostatné </w:t>
      </w:r>
      <w:r w:rsidRPr="000F68A3">
        <w:rPr>
          <w:lang w:val="cs-CZ"/>
        </w:rPr>
        <w:t>napájecí kabel</w:t>
      </w:r>
      <w:r>
        <w:rPr>
          <w:lang w:val="cs-CZ"/>
        </w:rPr>
        <w:t>y</w:t>
      </w:r>
      <w:r w:rsidRPr="000F68A3">
        <w:rPr>
          <w:lang w:val="cs-CZ"/>
        </w:rPr>
        <w:t xml:space="preserve"> z </w:t>
      </w:r>
      <w:r w:rsidRPr="00246A29">
        <w:rPr>
          <w:lang w:val="cs-CZ"/>
        </w:rPr>
        <w:t>RS_SO10</w:t>
      </w:r>
      <w:r>
        <w:rPr>
          <w:lang w:val="cs-CZ"/>
        </w:rPr>
        <w:t>2</w:t>
      </w:r>
      <w:r w:rsidRPr="000F68A3">
        <w:rPr>
          <w:lang w:val="cs-CZ"/>
        </w:rPr>
        <w:t>.</w:t>
      </w:r>
      <w:bookmarkEnd w:id="3"/>
    </w:p>
    <w:p w14:paraId="62FC1338" w14:textId="77777777" w:rsidR="00445D6F" w:rsidRPr="00871BDC" w:rsidRDefault="00445D6F" w:rsidP="00445D6F">
      <w:pPr>
        <w:rPr>
          <w:lang w:val="cs-CZ"/>
        </w:rPr>
      </w:pPr>
      <w:r w:rsidRPr="00871BDC">
        <w:rPr>
          <w:lang w:val="cs-CZ"/>
        </w:rPr>
        <w:t xml:space="preserve">Dále projekt </w:t>
      </w:r>
      <w:proofErr w:type="gramStart"/>
      <w:r w:rsidRPr="00871BDC">
        <w:rPr>
          <w:lang w:val="cs-CZ"/>
        </w:rPr>
        <w:t>řeší</w:t>
      </w:r>
      <w:proofErr w:type="gramEnd"/>
      <w:r w:rsidRPr="00871BDC">
        <w:rPr>
          <w:lang w:val="cs-CZ"/>
        </w:rPr>
        <w:t xml:space="preserve"> nové uzemnění</w:t>
      </w:r>
      <w:r>
        <w:rPr>
          <w:lang w:val="cs-CZ"/>
        </w:rPr>
        <w:t xml:space="preserve"> a hromosvod včetně připojení žebříku k hromosvodu</w:t>
      </w:r>
      <w:r w:rsidRPr="00871BDC">
        <w:rPr>
          <w:lang w:val="cs-CZ"/>
        </w:rPr>
        <w:t>.</w:t>
      </w:r>
    </w:p>
    <w:p w14:paraId="2EEA8202" w14:textId="220FB75D" w:rsidR="00C406AB" w:rsidRPr="00A46202" w:rsidRDefault="00C406AB" w:rsidP="00952168">
      <w:pPr>
        <w:rPr>
          <w:lang w:val="cs-CZ"/>
        </w:rPr>
      </w:pPr>
      <w:r w:rsidRPr="00A46202">
        <w:rPr>
          <w:lang w:val="cs-CZ"/>
        </w:rPr>
        <w:t>Projekt byl zpracován na základě podkladů předaných hlavním projektantem stavby a</w:t>
      </w:r>
      <w:r w:rsidR="003A2C2F">
        <w:rPr>
          <w:lang w:val="cs-CZ"/>
        </w:rPr>
        <w:t> </w:t>
      </w:r>
      <w:r w:rsidRPr="00A46202">
        <w:rPr>
          <w:lang w:val="cs-CZ"/>
        </w:rPr>
        <w:t>podkladů od projektantů jednotlivých profesí zúčastněných na akci.</w:t>
      </w:r>
      <w:bookmarkStart w:id="4" w:name="_Toc99371229"/>
    </w:p>
    <w:p w14:paraId="758A4271" w14:textId="77777777" w:rsidR="00C406AB" w:rsidRPr="00952168" w:rsidRDefault="00C406AB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Provozní údaje</w:t>
      </w:r>
      <w:bookmarkEnd w:id="4"/>
    </w:p>
    <w:p w14:paraId="5423E056" w14:textId="6B41F255" w:rsidR="00C406AB" w:rsidRPr="00952168" w:rsidRDefault="00C406AB">
      <w:pPr>
        <w:pStyle w:val="Zkladntextodsazen"/>
        <w:ind w:firstLine="0"/>
        <w:rPr>
          <w:rFonts w:asciiTheme="minorHAnsi" w:hAnsiTheme="minorHAnsi" w:cs="Arial"/>
        </w:rPr>
      </w:pPr>
      <w:r w:rsidRPr="00952168">
        <w:rPr>
          <w:rFonts w:asciiTheme="minorHAnsi" w:hAnsiTheme="minorHAnsi" w:cs="Arial"/>
        </w:rPr>
        <w:tab/>
      </w:r>
      <w:r w:rsidRPr="00952168">
        <w:rPr>
          <w:rFonts w:asciiTheme="minorHAnsi" w:hAnsiTheme="minorHAnsi" w:cs="Arial"/>
          <w:b/>
          <w:bCs/>
        </w:rPr>
        <w:t xml:space="preserve">Napěťová </w:t>
      </w:r>
      <w:r w:rsidR="000D0B5F" w:rsidRPr="00952168">
        <w:rPr>
          <w:rFonts w:asciiTheme="minorHAnsi" w:hAnsiTheme="minorHAnsi" w:cs="Arial"/>
          <w:b/>
          <w:bCs/>
        </w:rPr>
        <w:t>soustava</w:t>
      </w:r>
      <w:r w:rsidR="000D0B5F" w:rsidRPr="00952168">
        <w:rPr>
          <w:rFonts w:asciiTheme="minorHAnsi" w:hAnsiTheme="minorHAnsi" w:cs="Arial"/>
        </w:rPr>
        <w:t>: 3</w:t>
      </w:r>
      <w:r w:rsidRPr="00952168">
        <w:rPr>
          <w:rFonts w:asciiTheme="minorHAnsi" w:hAnsiTheme="minorHAnsi" w:cs="Arial"/>
        </w:rPr>
        <w:t xml:space="preserve"> PEN AC 400/</w:t>
      </w:r>
      <w:proofErr w:type="gramStart"/>
      <w:r w:rsidRPr="00952168">
        <w:rPr>
          <w:rFonts w:asciiTheme="minorHAnsi" w:hAnsiTheme="minorHAnsi" w:cs="Arial"/>
        </w:rPr>
        <w:t>230V</w:t>
      </w:r>
      <w:proofErr w:type="gramEnd"/>
      <w:r w:rsidRPr="00952168">
        <w:rPr>
          <w:rFonts w:asciiTheme="minorHAnsi" w:hAnsiTheme="minorHAnsi" w:cs="Arial"/>
        </w:rPr>
        <w:t>, 50 Hz / TN – C-S</w:t>
      </w:r>
    </w:p>
    <w:p w14:paraId="7F6223AC" w14:textId="77777777" w:rsidR="00C406AB" w:rsidRPr="00952168" w:rsidRDefault="00C406AB">
      <w:pPr>
        <w:pStyle w:val="Zkladntextodsazen"/>
        <w:ind w:firstLine="0"/>
        <w:rPr>
          <w:rFonts w:asciiTheme="minorHAnsi" w:hAnsiTheme="minorHAnsi" w:cs="Arial"/>
          <w:b/>
          <w:bCs/>
        </w:rPr>
      </w:pPr>
      <w:r w:rsidRPr="00952168">
        <w:rPr>
          <w:rFonts w:asciiTheme="minorHAnsi" w:hAnsiTheme="minorHAnsi" w:cs="Arial"/>
        </w:rPr>
        <w:tab/>
      </w:r>
      <w:r w:rsidRPr="00952168">
        <w:rPr>
          <w:rFonts w:asciiTheme="minorHAnsi" w:hAnsiTheme="minorHAnsi" w:cs="Arial"/>
          <w:b/>
          <w:bCs/>
        </w:rPr>
        <w:t>Ochrana před úrazem el. proudem podle ČSN 33 2000-4-41“</w:t>
      </w:r>
    </w:p>
    <w:p w14:paraId="72FF74EB" w14:textId="77777777" w:rsidR="00C406AB" w:rsidRPr="00952168" w:rsidRDefault="00C406AB">
      <w:pPr>
        <w:pStyle w:val="Zkladntextodsazen"/>
        <w:ind w:firstLine="0"/>
        <w:rPr>
          <w:rFonts w:asciiTheme="minorHAnsi" w:hAnsiTheme="minorHAnsi" w:cs="Arial"/>
        </w:rPr>
      </w:pPr>
      <w:r w:rsidRPr="00952168">
        <w:rPr>
          <w:rFonts w:asciiTheme="minorHAnsi" w:hAnsiTheme="minorHAnsi" w:cs="Arial"/>
        </w:rPr>
        <w:tab/>
      </w:r>
      <w:r w:rsidRPr="00952168">
        <w:rPr>
          <w:rFonts w:asciiTheme="minorHAnsi" w:hAnsiTheme="minorHAnsi" w:cs="Arial"/>
        </w:rPr>
        <w:tab/>
        <w:t>automatickým odpojením od zdroje (doba do 0,4s)</w:t>
      </w:r>
    </w:p>
    <w:p w14:paraId="4D3549E4" w14:textId="77777777" w:rsidR="00C406AB" w:rsidRPr="00952168" w:rsidRDefault="00C406AB">
      <w:pPr>
        <w:pStyle w:val="Zkladntextodsazen"/>
        <w:ind w:firstLine="0"/>
        <w:rPr>
          <w:rFonts w:asciiTheme="minorHAnsi" w:hAnsiTheme="minorHAnsi" w:cs="Arial"/>
        </w:rPr>
      </w:pPr>
      <w:r w:rsidRPr="00952168">
        <w:rPr>
          <w:rFonts w:asciiTheme="minorHAnsi" w:hAnsiTheme="minorHAnsi" w:cs="Arial"/>
        </w:rPr>
        <w:tab/>
      </w:r>
      <w:r w:rsidRPr="00952168">
        <w:rPr>
          <w:rFonts w:asciiTheme="minorHAnsi" w:hAnsiTheme="minorHAnsi" w:cs="Arial"/>
        </w:rPr>
        <w:tab/>
        <w:t xml:space="preserve">proudovými chrániči (vybavovací proud </w:t>
      </w:r>
      <w:proofErr w:type="gramStart"/>
      <w:r w:rsidRPr="00952168">
        <w:rPr>
          <w:rFonts w:asciiTheme="minorHAnsi" w:hAnsiTheme="minorHAnsi" w:cs="Arial"/>
        </w:rPr>
        <w:t>30mA</w:t>
      </w:r>
      <w:proofErr w:type="gramEnd"/>
      <w:r w:rsidRPr="00952168">
        <w:rPr>
          <w:rFonts w:asciiTheme="minorHAnsi" w:hAnsiTheme="minorHAnsi" w:cs="Arial"/>
        </w:rPr>
        <w:t>)</w:t>
      </w:r>
    </w:p>
    <w:p w14:paraId="106086AC" w14:textId="77777777" w:rsidR="00C406AB" w:rsidRPr="00952168" w:rsidRDefault="00C406AB">
      <w:pPr>
        <w:pStyle w:val="Zkladntextodsazen"/>
        <w:ind w:firstLine="0"/>
        <w:rPr>
          <w:rFonts w:asciiTheme="minorHAnsi" w:hAnsiTheme="minorHAnsi" w:cs="Arial"/>
        </w:rPr>
      </w:pPr>
      <w:r w:rsidRPr="00952168">
        <w:rPr>
          <w:rFonts w:asciiTheme="minorHAnsi" w:hAnsiTheme="minorHAnsi" w:cs="Arial"/>
        </w:rPr>
        <w:tab/>
      </w:r>
      <w:r w:rsidRPr="00952168">
        <w:rPr>
          <w:rFonts w:asciiTheme="minorHAnsi" w:hAnsiTheme="minorHAnsi" w:cs="Arial"/>
        </w:rPr>
        <w:tab/>
        <w:t>pospojováním</w:t>
      </w:r>
    </w:p>
    <w:p w14:paraId="621B3BF7" w14:textId="5E756CE9" w:rsidR="00C406AB" w:rsidRPr="00952168" w:rsidRDefault="00C406AB">
      <w:pPr>
        <w:pStyle w:val="Podnadpis"/>
        <w:rPr>
          <w:rFonts w:cs="Arial"/>
          <w:sz w:val="20"/>
          <w:szCs w:val="20"/>
        </w:rPr>
      </w:pPr>
      <w:r w:rsidRPr="00952168">
        <w:rPr>
          <w:rFonts w:cs="Arial"/>
          <w:sz w:val="20"/>
          <w:szCs w:val="20"/>
        </w:rPr>
        <w:t xml:space="preserve">Ochrana před nebezpečným </w:t>
      </w:r>
      <w:r w:rsidR="000D0B5F" w:rsidRPr="00952168">
        <w:rPr>
          <w:rFonts w:cs="Arial"/>
          <w:sz w:val="20"/>
          <w:szCs w:val="20"/>
        </w:rPr>
        <w:t>dotykem:</w:t>
      </w:r>
    </w:p>
    <w:p w14:paraId="49D85782" w14:textId="77777777" w:rsidR="00C406AB" w:rsidRPr="00952168" w:rsidRDefault="00C406AB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Základní ochrana je provedena izolací a kryty.</w:t>
      </w:r>
    </w:p>
    <w:p w14:paraId="0BA1FBD5" w14:textId="77777777" w:rsidR="00C406AB" w:rsidRPr="00952168" w:rsidRDefault="00C406AB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Ochrana při poruše před nebezpečným dotykem neživých částí bude provedena samočinným odpojením od zdroje v síti TN-C-S dle ČSN 33 2000-4-41, ed.3.</w:t>
      </w:r>
    </w:p>
    <w:p w14:paraId="6046D98B" w14:textId="0D15D876" w:rsidR="00C406AB" w:rsidRPr="00952168" w:rsidRDefault="00C406AB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Hlavní </w:t>
      </w:r>
      <w:r w:rsidR="000D0B5F" w:rsidRPr="00952168">
        <w:rPr>
          <w:rFonts w:cs="Arial"/>
          <w:szCs w:val="20"/>
          <w:lang w:val="cs-CZ"/>
        </w:rPr>
        <w:t>pospojování:</w:t>
      </w:r>
      <w:r w:rsidRPr="00952168">
        <w:rPr>
          <w:rFonts w:cs="Arial"/>
          <w:szCs w:val="20"/>
          <w:lang w:val="cs-CZ"/>
        </w:rPr>
        <w:t xml:space="preserve"> V objektu je nutno </w:t>
      </w:r>
      <w:r w:rsidR="000D0B5F" w:rsidRPr="00952168">
        <w:rPr>
          <w:rFonts w:cs="Arial"/>
          <w:szCs w:val="20"/>
          <w:lang w:val="cs-CZ"/>
        </w:rPr>
        <w:t>pospojovat:</w:t>
      </w:r>
    </w:p>
    <w:p w14:paraId="1914880F" w14:textId="5B2ABE77" w:rsidR="00C406AB" w:rsidRPr="00952168" w:rsidRDefault="00A46202">
      <w:pPr>
        <w:pStyle w:val="Seznamsodrkami2"/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n</w:t>
      </w:r>
      <w:r w:rsidR="00C406AB" w:rsidRPr="00952168">
        <w:rPr>
          <w:rFonts w:cs="Arial"/>
          <w:szCs w:val="20"/>
          <w:lang w:val="cs-CZ"/>
        </w:rPr>
        <w:t>ový základový zemnič</w:t>
      </w:r>
      <w:r w:rsidRPr="00952168">
        <w:rPr>
          <w:rFonts w:cs="Arial"/>
          <w:szCs w:val="20"/>
          <w:lang w:val="cs-CZ"/>
        </w:rPr>
        <w:t>,</w:t>
      </w:r>
    </w:p>
    <w:p w14:paraId="43B463C4" w14:textId="11D9CABA" w:rsidR="00C406AB" w:rsidRPr="00952168" w:rsidRDefault="00C406AB">
      <w:pPr>
        <w:pStyle w:val="Seznamsodrkami2"/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ochranný vodič</w:t>
      </w:r>
      <w:r w:rsidR="00A46202" w:rsidRPr="00952168">
        <w:rPr>
          <w:rFonts w:cs="Arial"/>
          <w:szCs w:val="20"/>
          <w:lang w:val="cs-CZ"/>
        </w:rPr>
        <w:t>,</w:t>
      </w:r>
    </w:p>
    <w:p w14:paraId="7A643881" w14:textId="39A395C2" w:rsidR="00C406AB" w:rsidRPr="00952168" w:rsidRDefault="00C406AB">
      <w:pPr>
        <w:pStyle w:val="Seznamsodrkami2"/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přípojnici PE v</w:t>
      </w:r>
      <w:r w:rsidR="00A46202" w:rsidRPr="00952168">
        <w:rPr>
          <w:rFonts w:cs="Arial"/>
          <w:szCs w:val="20"/>
          <w:lang w:val="cs-CZ"/>
        </w:rPr>
        <w:t> </w:t>
      </w:r>
      <w:r w:rsidRPr="00952168">
        <w:rPr>
          <w:rFonts w:cs="Arial"/>
          <w:szCs w:val="20"/>
          <w:lang w:val="cs-CZ"/>
        </w:rPr>
        <w:t>rozváděči</w:t>
      </w:r>
      <w:r w:rsidR="00A46202" w:rsidRPr="00952168">
        <w:rPr>
          <w:rFonts w:cs="Arial"/>
          <w:szCs w:val="20"/>
          <w:lang w:val="cs-CZ"/>
        </w:rPr>
        <w:t>,</w:t>
      </w:r>
    </w:p>
    <w:p w14:paraId="71D8B90D" w14:textId="21C441C7" w:rsidR="00C406AB" w:rsidRPr="00952168" w:rsidRDefault="00C406AB">
      <w:pPr>
        <w:pStyle w:val="Seznamsodrkami2"/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rozvodní kovové </w:t>
      </w:r>
      <w:r w:rsidR="000D0B5F" w:rsidRPr="00952168">
        <w:rPr>
          <w:rFonts w:cs="Arial"/>
          <w:szCs w:val="20"/>
          <w:lang w:val="cs-CZ"/>
        </w:rPr>
        <w:t>potrubí:</w:t>
      </w:r>
      <w:r w:rsidRPr="00952168">
        <w:rPr>
          <w:rFonts w:cs="Arial"/>
          <w:szCs w:val="20"/>
          <w:lang w:val="cs-CZ"/>
        </w:rPr>
        <w:t xml:space="preserve"> vodu, </w:t>
      </w:r>
      <w:r w:rsidR="00975695" w:rsidRPr="00952168">
        <w:rPr>
          <w:rFonts w:cs="Arial"/>
          <w:szCs w:val="20"/>
          <w:lang w:val="cs-CZ"/>
        </w:rPr>
        <w:t>topení</w:t>
      </w:r>
      <w:r w:rsidRPr="00952168">
        <w:rPr>
          <w:rFonts w:cs="Arial"/>
          <w:szCs w:val="20"/>
          <w:lang w:val="cs-CZ"/>
        </w:rPr>
        <w:t xml:space="preserve"> atd.</w:t>
      </w:r>
      <w:r w:rsidR="00A46202" w:rsidRPr="00952168">
        <w:rPr>
          <w:rFonts w:cs="Arial"/>
          <w:szCs w:val="20"/>
          <w:lang w:val="cs-CZ"/>
        </w:rPr>
        <w:t>,</w:t>
      </w:r>
    </w:p>
    <w:p w14:paraId="2240223C" w14:textId="011C2A6A" w:rsidR="00C406AB" w:rsidRPr="00952168" w:rsidRDefault="00C406AB">
      <w:pPr>
        <w:pStyle w:val="Seznamsodrkami2"/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kovové konstrukční části budovy</w:t>
      </w:r>
      <w:r w:rsidR="00A46202" w:rsidRPr="00952168">
        <w:rPr>
          <w:rFonts w:cs="Arial"/>
          <w:szCs w:val="20"/>
          <w:lang w:val="cs-CZ"/>
        </w:rPr>
        <w:t>.</w:t>
      </w:r>
    </w:p>
    <w:p w14:paraId="116E0AAD" w14:textId="68E3A010" w:rsidR="00C406AB" w:rsidRPr="00952168" w:rsidRDefault="00C406AB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Doplňující </w:t>
      </w:r>
      <w:r w:rsidR="00975695" w:rsidRPr="00952168">
        <w:rPr>
          <w:rFonts w:cs="Arial"/>
          <w:szCs w:val="20"/>
          <w:lang w:val="cs-CZ"/>
        </w:rPr>
        <w:t>pospojování:</w:t>
      </w:r>
    </w:p>
    <w:p w14:paraId="66452437" w14:textId="11742548" w:rsidR="004963AE" w:rsidRPr="00952168" w:rsidRDefault="00C406AB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Pospojovat je nutno všechny neživé části elektrického zařízení, k tomuto se připojí všechny cizí vodivé části okolí, které lze při dotyku překlenout. Ochranné pospojování bude provedeno vodičem </w:t>
      </w:r>
      <w:proofErr w:type="spellStart"/>
      <w:r w:rsidRPr="00952168">
        <w:rPr>
          <w:rFonts w:cs="Arial"/>
          <w:szCs w:val="20"/>
          <w:lang w:val="cs-CZ"/>
        </w:rPr>
        <w:t>Cu</w:t>
      </w:r>
      <w:proofErr w:type="spellEnd"/>
      <w:r w:rsidRPr="00952168">
        <w:rPr>
          <w:rFonts w:cs="Arial"/>
          <w:szCs w:val="20"/>
          <w:lang w:val="cs-CZ"/>
        </w:rPr>
        <w:t xml:space="preserve"> 10 mm</w:t>
      </w:r>
      <w:r w:rsidRPr="00952168">
        <w:rPr>
          <w:rFonts w:cs="Arial"/>
          <w:szCs w:val="20"/>
          <w:vertAlign w:val="superscript"/>
          <w:lang w:val="cs-CZ"/>
        </w:rPr>
        <w:t>2</w:t>
      </w:r>
      <w:r w:rsidRPr="00952168">
        <w:rPr>
          <w:rFonts w:cs="Arial"/>
          <w:szCs w:val="20"/>
          <w:lang w:val="cs-CZ"/>
        </w:rPr>
        <w:t xml:space="preserve">. </w:t>
      </w:r>
    </w:p>
    <w:p w14:paraId="4F6E0E09" w14:textId="058B356A" w:rsidR="004963AE" w:rsidRPr="00C262CA" w:rsidRDefault="004963AE">
      <w:pPr>
        <w:pStyle w:val="Nadpis1"/>
      </w:pPr>
      <w:bookmarkStart w:id="5" w:name="_Toc8371144"/>
      <w:bookmarkStart w:id="6" w:name="_Toc68774227"/>
      <w:bookmarkStart w:id="7" w:name="_Toc122515673"/>
      <w:r w:rsidRPr="00C262CA">
        <w:lastRenderedPageBreak/>
        <w:t>Seznam použitých podkladů</w:t>
      </w:r>
      <w:bookmarkEnd w:id="5"/>
      <w:bookmarkEnd w:id="6"/>
      <w:bookmarkEnd w:id="7"/>
    </w:p>
    <w:p w14:paraId="17ABBDA0" w14:textId="77777777" w:rsidR="00F90FA8" w:rsidRPr="00952168" w:rsidRDefault="00F90FA8">
      <w:pPr>
        <w:pStyle w:val="Seznamsodrkami2"/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Technologické výkresy</w:t>
      </w:r>
    </w:p>
    <w:p w14:paraId="32964F2F" w14:textId="77777777" w:rsidR="00F90FA8" w:rsidRPr="00952168" w:rsidRDefault="00F90FA8">
      <w:pPr>
        <w:pStyle w:val="Seznamsodrkami2"/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Stavební výkresy</w:t>
      </w:r>
    </w:p>
    <w:p w14:paraId="61525688" w14:textId="2E93D934" w:rsidR="00814DE6" w:rsidRPr="00CD6183" w:rsidRDefault="00F90FA8" w:rsidP="003A2C2F">
      <w:pPr>
        <w:pStyle w:val="Seznamsodrkami2"/>
        <w:rPr>
          <w:rFonts w:ascii="Arial" w:hAnsi="Arial"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Požadavky investora</w:t>
      </w:r>
    </w:p>
    <w:p w14:paraId="74890A35" w14:textId="77777777" w:rsidR="00814DE6" w:rsidRPr="00C262CA" w:rsidRDefault="00814DE6" w:rsidP="00C262CA">
      <w:pPr>
        <w:pStyle w:val="Nadpis2"/>
        <w:rPr>
          <w:lang w:val="en-GB"/>
        </w:rPr>
      </w:pPr>
      <w:bookmarkStart w:id="8" w:name="_Toc115950965"/>
      <w:bookmarkStart w:id="9" w:name="_Toc118135375"/>
      <w:bookmarkStart w:id="10" w:name="_Toc123644245"/>
      <w:proofErr w:type="spellStart"/>
      <w:r w:rsidRPr="00C262CA">
        <w:rPr>
          <w:lang w:val="en-GB"/>
        </w:rPr>
        <w:t>Seznam</w:t>
      </w:r>
      <w:proofErr w:type="spellEnd"/>
      <w:r w:rsidRPr="00C262CA">
        <w:rPr>
          <w:lang w:val="en-GB"/>
        </w:rPr>
        <w:t xml:space="preserve"> </w:t>
      </w:r>
      <w:proofErr w:type="spellStart"/>
      <w:r w:rsidRPr="00C262CA">
        <w:rPr>
          <w:lang w:val="en-GB"/>
        </w:rPr>
        <w:t>zkratek</w:t>
      </w:r>
      <w:bookmarkEnd w:id="8"/>
      <w:bookmarkEnd w:id="9"/>
      <w:bookmarkEnd w:id="10"/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78"/>
        <w:gridCol w:w="7142"/>
      </w:tblGrid>
      <w:tr w:rsidR="00E55195" w:rsidRPr="00C262CA" w14:paraId="6A8CF363" w14:textId="77777777" w:rsidTr="00B254EB">
        <w:tc>
          <w:tcPr>
            <w:tcW w:w="1778" w:type="dxa"/>
          </w:tcPr>
          <w:p w14:paraId="48597CE7" w14:textId="67F14E72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  <w:b/>
                <w:bCs/>
              </w:rPr>
            </w:pPr>
            <w:r w:rsidRPr="00952168">
              <w:rPr>
                <w:rFonts w:asciiTheme="minorHAnsi" w:hAnsiTheme="minorHAnsi" w:cs="Arial"/>
                <w:b/>
                <w:bCs/>
              </w:rPr>
              <w:t>Zkratka</w:t>
            </w:r>
          </w:p>
        </w:tc>
        <w:tc>
          <w:tcPr>
            <w:tcW w:w="7142" w:type="dxa"/>
          </w:tcPr>
          <w:p w14:paraId="2C198841" w14:textId="5BDB7C04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  <w:b/>
                <w:bCs/>
              </w:rPr>
            </w:pPr>
            <w:r w:rsidRPr="00952168">
              <w:rPr>
                <w:rFonts w:asciiTheme="minorHAnsi" w:hAnsiTheme="minorHAnsi" w:cs="Arial"/>
                <w:b/>
                <w:bCs/>
              </w:rPr>
              <w:t>Význam zkratky</w:t>
            </w:r>
          </w:p>
        </w:tc>
      </w:tr>
      <w:tr w:rsidR="00E55195" w:rsidRPr="00C262CA" w14:paraId="7C1E6838" w14:textId="77777777" w:rsidTr="00B254EB">
        <w:tc>
          <w:tcPr>
            <w:tcW w:w="1778" w:type="dxa"/>
          </w:tcPr>
          <w:p w14:paraId="3C620BA2" w14:textId="1E79B490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AC</w:t>
            </w:r>
          </w:p>
        </w:tc>
        <w:tc>
          <w:tcPr>
            <w:tcW w:w="7142" w:type="dxa"/>
          </w:tcPr>
          <w:p w14:paraId="18652A8F" w14:textId="24136E18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Střídavý proud (</w:t>
            </w:r>
            <w:proofErr w:type="spellStart"/>
            <w:r w:rsidRPr="00952168">
              <w:rPr>
                <w:rFonts w:asciiTheme="minorHAnsi" w:hAnsiTheme="minorHAnsi" w:cs="Arial"/>
              </w:rPr>
              <w:t>alternate</w:t>
            </w:r>
            <w:proofErr w:type="spellEnd"/>
            <w:r w:rsidRPr="0095216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52168">
              <w:rPr>
                <w:rFonts w:asciiTheme="minorHAnsi" w:hAnsiTheme="minorHAnsi" w:cs="Arial"/>
              </w:rPr>
              <w:t>current</w:t>
            </w:r>
            <w:proofErr w:type="spellEnd"/>
            <w:r w:rsidRPr="00952168">
              <w:rPr>
                <w:rFonts w:asciiTheme="minorHAnsi" w:hAnsiTheme="minorHAnsi" w:cs="Arial"/>
              </w:rPr>
              <w:t>)</w:t>
            </w:r>
          </w:p>
        </w:tc>
      </w:tr>
      <w:tr w:rsidR="00E55195" w:rsidRPr="00C262CA" w14:paraId="62632172" w14:textId="77777777" w:rsidTr="00B254EB">
        <w:tc>
          <w:tcPr>
            <w:tcW w:w="1778" w:type="dxa"/>
          </w:tcPr>
          <w:p w14:paraId="359115FE" w14:textId="1D513534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ASŘTP</w:t>
            </w:r>
          </w:p>
        </w:tc>
        <w:tc>
          <w:tcPr>
            <w:tcW w:w="7142" w:type="dxa"/>
          </w:tcPr>
          <w:p w14:paraId="1A058F9C" w14:textId="01AE191B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Automatizovaný systém řízení technologického procesu</w:t>
            </w:r>
          </w:p>
        </w:tc>
      </w:tr>
      <w:tr w:rsidR="00E55195" w:rsidRPr="00C262CA" w14:paraId="51A60683" w14:textId="77777777" w:rsidTr="00B254EB">
        <w:tc>
          <w:tcPr>
            <w:tcW w:w="1778" w:type="dxa"/>
          </w:tcPr>
          <w:p w14:paraId="10070116" w14:textId="6F3D5437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APZ</w:t>
            </w:r>
          </w:p>
        </w:tc>
        <w:tc>
          <w:tcPr>
            <w:tcW w:w="7142" w:type="dxa"/>
          </w:tcPr>
          <w:p w14:paraId="77C16754" w14:textId="61306D95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automatický přepínač zdrojů</w:t>
            </w:r>
          </w:p>
        </w:tc>
      </w:tr>
      <w:tr w:rsidR="00E55195" w:rsidRPr="00C262CA" w14:paraId="6BC57B0F" w14:textId="77777777" w:rsidTr="00B254EB">
        <w:tc>
          <w:tcPr>
            <w:tcW w:w="1778" w:type="dxa"/>
          </w:tcPr>
          <w:p w14:paraId="6954B950" w14:textId="129604BA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AZR</w:t>
            </w:r>
          </w:p>
        </w:tc>
        <w:tc>
          <w:tcPr>
            <w:tcW w:w="7142" w:type="dxa"/>
          </w:tcPr>
          <w:p w14:paraId="72561737" w14:textId="5233165A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Automatický záskok rezervy</w:t>
            </w:r>
          </w:p>
        </w:tc>
      </w:tr>
      <w:tr w:rsidR="00E55195" w:rsidRPr="003960D1" w14:paraId="06E649C5" w14:textId="77777777" w:rsidTr="00B254EB">
        <w:tc>
          <w:tcPr>
            <w:tcW w:w="1778" w:type="dxa"/>
          </w:tcPr>
          <w:p w14:paraId="120EE5D0" w14:textId="081E79F4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BI</w:t>
            </w:r>
          </w:p>
        </w:tc>
        <w:tc>
          <w:tcPr>
            <w:tcW w:w="7142" w:type="dxa"/>
            <w:vAlign w:val="center"/>
          </w:tcPr>
          <w:p w14:paraId="60931DAC" w14:textId="72D25FBF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Vstup binárního signálu (</w:t>
            </w:r>
            <w:proofErr w:type="spellStart"/>
            <w:r w:rsidRPr="00952168">
              <w:rPr>
                <w:rFonts w:asciiTheme="minorHAnsi" w:hAnsiTheme="minorHAnsi" w:cs="Arial"/>
              </w:rPr>
              <w:t>binary</w:t>
            </w:r>
            <w:proofErr w:type="spellEnd"/>
            <w:r w:rsidRPr="00952168">
              <w:rPr>
                <w:rFonts w:asciiTheme="minorHAnsi" w:hAnsiTheme="minorHAnsi" w:cs="Arial"/>
              </w:rPr>
              <w:t xml:space="preserve"> input)</w:t>
            </w:r>
          </w:p>
        </w:tc>
      </w:tr>
      <w:tr w:rsidR="00E55195" w:rsidRPr="00C262CA" w14:paraId="50718A05" w14:textId="77777777" w:rsidTr="00B254EB">
        <w:tc>
          <w:tcPr>
            <w:tcW w:w="1778" w:type="dxa"/>
          </w:tcPr>
          <w:p w14:paraId="4BA8CED3" w14:textId="000EE277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CBS</w:t>
            </w:r>
          </w:p>
        </w:tc>
        <w:tc>
          <w:tcPr>
            <w:tcW w:w="7142" w:type="dxa"/>
          </w:tcPr>
          <w:p w14:paraId="261360B3" w14:textId="2332745A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Centrální bateriový systém</w:t>
            </w:r>
          </w:p>
        </w:tc>
      </w:tr>
      <w:tr w:rsidR="00E55195" w:rsidRPr="00C262CA" w14:paraId="2418843C" w14:textId="77777777" w:rsidTr="00B254EB">
        <w:tc>
          <w:tcPr>
            <w:tcW w:w="1778" w:type="dxa"/>
          </w:tcPr>
          <w:p w14:paraId="2EC8B73C" w14:textId="49505B9B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proofErr w:type="spellStart"/>
            <w:r w:rsidRPr="00952168">
              <w:rPr>
                <w:rFonts w:asciiTheme="minorHAnsi" w:hAnsiTheme="minorHAnsi" w:cs="Arial"/>
              </w:rPr>
              <w:t>Cu</w:t>
            </w:r>
            <w:proofErr w:type="spellEnd"/>
          </w:p>
        </w:tc>
        <w:tc>
          <w:tcPr>
            <w:tcW w:w="7142" w:type="dxa"/>
          </w:tcPr>
          <w:p w14:paraId="652A5555" w14:textId="1CD07EEF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Měď</w:t>
            </w:r>
          </w:p>
        </w:tc>
      </w:tr>
      <w:tr w:rsidR="00E55195" w:rsidRPr="00C262CA" w14:paraId="1B9FA40F" w14:textId="77777777" w:rsidTr="00B254EB">
        <w:tc>
          <w:tcPr>
            <w:tcW w:w="1778" w:type="dxa"/>
          </w:tcPr>
          <w:p w14:paraId="5B95A9EB" w14:textId="3EA75688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ČSN</w:t>
            </w:r>
          </w:p>
        </w:tc>
        <w:tc>
          <w:tcPr>
            <w:tcW w:w="7142" w:type="dxa"/>
          </w:tcPr>
          <w:p w14:paraId="17A47816" w14:textId="4B411241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Česká státní norma</w:t>
            </w:r>
          </w:p>
        </w:tc>
      </w:tr>
      <w:tr w:rsidR="00E55195" w:rsidRPr="00C262CA" w14:paraId="309D9303" w14:textId="77777777" w:rsidTr="00B254EB">
        <w:tc>
          <w:tcPr>
            <w:tcW w:w="1778" w:type="dxa"/>
          </w:tcPr>
          <w:p w14:paraId="5665928A" w14:textId="5E79AA24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DC</w:t>
            </w:r>
          </w:p>
        </w:tc>
        <w:tc>
          <w:tcPr>
            <w:tcW w:w="7142" w:type="dxa"/>
          </w:tcPr>
          <w:p w14:paraId="11B38FBA" w14:textId="010C2F7F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 xml:space="preserve">Stejnosměrný proud (direct </w:t>
            </w:r>
            <w:proofErr w:type="spellStart"/>
            <w:r w:rsidRPr="00952168">
              <w:rPr>
                <w:rFonts w:asciiTheme="minorHAnsi" w:hAnsiTheme="minorHAnsi" w:cs="Arial"/>
              </w:rPr>
              <w:t>current</w:t>
            </w:r>
            <w:proofErr w:type="spellEnd"/>
            <w:r w:rsidRPr="00952168">
              <w:rPr>
                <w:rFonts w:asciiTheme="minorHAnsi" w:hAnsiTheme="minorHAnsi" w:cs="Arial"/>
              </w:rPr>
              <w:t>)</w:t>
            </w:r>
          </w:p>
        </w:tc>
      </w:tr>
      <w:tr w:rsidR="00E55195" w:rsidRPr="00C262CA" w14:paraId="20706CEA" w14:textId="77777777" w:rsidTr="00B254EB">
        <w:tc>
          <w:tcPr>
            <w:tcW w:w="1778" w:type="dxa"/>
          </w:tcPr>
          <w:p w14:paraId="281D95A9" w14:textId="0EC5224C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DG</w:t>
            </w:r>
          </w:p>
        </w:tc>
        <w:tc>
          <w:tcPr>
            <w:tcW w:w="7142" w:type="dxa"/>
          </w:tcPr>
          <w:p w14:paraId="12033762" w14:textId="25568BDD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proofErr w:type="spellStart"/>
            <w:r w:rsidRPr="00952168">
              <w:rPr>
                <w:rFonts w:asciiTheme="minorHAnsi" w:hAnsiTheme="minorHAnsi" w:cs="Arial"/>
              </w:rPr>
              <w:t>Dieselgenerátor</w:t>
            </w:r>
            <w:proofErr w:type="spellEnd"/>
          </w:p>
        </w:tc>
      </w:tr>
      <w:tr w:rsidR="00E55195" w:rsidRPr="00C262CA" w14:paraId="4960BA23" w14:textId="77777777" w:rsidTr="00B254EB">
        <w:tc>
          <w:tcPr>
            <w:tcW w:w="1778" w:type="dxa"/>
          </w:tcPr>
          <w:p w14:paraId="140F1D55" w14:textId="35F93163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EMC</w:t>
            </w:r>
          </w:p>
        </w:tc>
        <w:tc>
          <w:tcPr>
            <w:tcW w:w="7142" w:type="dxa"/>
          </w:tcPr>
          <w:p w14:paraId="22E514EE" w14:textId="780BC7E3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Elektromagnetická kompatibilita (</w:t>
            </w:r>
            <w:proofErr w:type="spellStart"/>
            <w:r w:rsidRPr="00952168">
              <w:rPr>
                <w:rFonts w:asciiTheme="minorHAnsi" w:hAnsiTheme="minorHAnsi" w:cs="Arial"/>
              </w:rPr>
              <w:t>Electromagnetic</w:t>
            </w:r>
            <w:proofErr w:type="spellEnd"/>
            <w:r w:rsidRPr="0095216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52168">
              <w:rPr>
                <w:rFonts w:asciiTheme="minorHAnsi" w:hAnsiTheme="minorHAnsi" w:cs="Arial"/>
              </w:rPr>
              <w:t>Compatibility</w:t>
            </w:r>
            <w:proofErr w:type="spellEnd"/>
            <w:r w:rsidRPr="00952168">
              <w:rPr>
                <w:rFonts w:asciiTheme="minorHAnsi" w:hAnsiTheme="minorHAnsi" w:cs="Arial"/>
              </w:rPr>
              <w:t>)</w:t>
            </w:r>
          </w:p>
        </w:tc>
      </w:tr>
      <w:tr w:rsidR="00E55195" w:rsidRPr="00C262CA" w14:paraId="25AD16C8" w14:textId="77777777" w:rsidTr="00B254EB">
        <w:tc>
          <w:tcPr>
            <w:tcW w:w="1778" w:type="dxa"/>
          </w:tcPr>
          <w:p w14:paraId="1ED1BC17" w14:textId="5EC709DA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EN</w:t>
            </w:r>
          </w:p>
        </w:tc>
        <w:tc>
          <w:tcPr>
            <w:tcW w:w="7142" w:type="dxa"/>
          </w:tcPr>
          <w:p w14:paraId="6F297CFE" w14:textId="546511B6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Evropská norma</w:t>
            </w:r>
          </w:p>
        </w:tc>
      </w:tr>
      <w:tr w:rsidR="00E55195" w:rsidRPr="00C262CA" w14:paraId="74FAB49C" w14:textId="77777777" w:rsidTr="00B254EB">
        <w:tc>
          <w:tcPr>
            <w:tcW w:w="1778" w:type="dxa"/>
          </w:tcPr>
          <w:p w14:paraId="7C4FCFE4" w14:textId="7C0FB2A4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EPS</w:t>
            </w:r>
          </w:p>
        </w:tc>
        <w:tc>
          <w:tcPr>
            <w:tcW w:w="7142" w:type="dxa"/>
          </w:tcPr>
          <w:p w14:paraId="1CE76AD8" w14:textId="7A505B47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Elektrická požární signalizace</w:t>
            </w:r>
          </w:p>
        </w:tc>
      </w:tr>
      <w:tr w:rsidR="00E55195" w:rsidRPr="00C262CA" w14:paraId="491B8779" w14:textId="77777777" w:rsidTr="00B254EB">
        <w:tc>
          <w:tcPr>
            <w:tcW w:w="1778" w:type="dxa"/>
          </w:tcPr>
          <w:p w14:paraId="50EFC433" w14:textId="34984586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F/F</w:t>
            </w:r>
          </w:p>
        </w:tc>
        <w:tc>
          <w:tcPr>
            <w:tcW w:w="7142" w:type="dxa"/>
          </w:tcPr>
          <w:p w14:paraId="1946B85D" w14:textId="0B51DE56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izolační třída F/F</w:t>
            </w:r>
          </w:p>
        </w:tc>
      </w:tr>
      <w:tr w:rsidR="00E55195" w:rsidRPr="00C262CA" w14:paraId="11D30CF6" w14:textId="77777777" w:rsidTr="00C262CA">
        <w:tc>
          <w:tcPr>
            <w:tcW w:w="1778" w:type="dxa"/>
          </w:tcPr>
          <w:p w14:paraId="402915EF" w14:textId="36976880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FM</w:t>
            </w:r>
          </w:p>
        </w:tc>
        <w:tc>
          <w:tcPr>
            <w:tcW w:w="7142" w:type="dxa"/>
          </w:tcPr>
          <w:p w14:paraId="033B37A9" w14:textId="6FB897C3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Frekvenční měnič</w:t>
            </w:r>
          </w:p>
        </w:tc>
      </w:tr>
      <w:tr w:rsidR="00E55195" w:rsidRPr="00C262CA" w14:paraId="73205342" w14:textId="77777777" w:rsidTr="00C262CA">
        <w:tc>
          <w:tcPr>
            <w:tcW w:w="1778" w:type="dxa"/>
            <w:vAlign w:val="center"/>
          </w:tcPr>
          <w:p w14:paraId="68A5068B" w14:textId="65EE7F9F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GE</w:t>
            </w:r>
          </w:p>
        </w:tc>
        <w:tc>
          <w:tcPr>
            <w:tcW w:w="7142" w:type="dxa"/>
            <w:vAlign w:val="center"/>
          </w:tcPr>
          <w:p w14:paraId="1DF8F6CA" w14:textId="54DB2BCF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 xml:space="preserve">Název </w:t>
            </w:r>
            <w:proofErr w:type="gramStart"/>
            <w:r w:rsidRPr="00952168">
              <w:rPr>
                <w:rFonts w:asciiTheme="minorHAnsi" w:hAnsiTheme="minorHAnsi" w:cs="Arial"/>
              </w:rPr>
              <w:t>výrobce - General</w:t>
            </w:r>
            <w:proofErr w:type="gramEnd"/>
            <w:r w:rsidRPr="0095216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52168">
              <w:rPr>
                <w:rFonts w:asciiTheme="minorHAnsi" w:hAnsiTheme="minorHAnsi" w:cs="Arial"/>
              </w:rPr>
              <w:t>electric</w:t>
            </w:r>
            <w:proofErr w:type="spellEnd"/>
          </w:p>
        </w:tc>
      </w:tr>
      <w:tr w:rsidR="00E55195" w:rsidRPr="00C262CA" w14:paraId="22B583E8" w14:textId="77777777" w:rsidTr="00B254EB">
        <w:tc>
          <w:tcPr>
            <w:tcW w:w="1778" w:type="dxa"/>
          </w:tcPr>
          <w:p w14:paraId="3A270DCD" w14:textId="04B7AB99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HAZOP</w:t>
            </w:r>
          </w:p>
        </w:tc>
        <w:tc>
          <w:tcPr>
            <w:tcW w:w="7142" w:type="dxa"/>
          </w:tcPr>
          <w:p w14:paraId="07495103" w14:textId="48F99595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Riziková analýza (Hazard and Operability Study)</w:t>
            </w:r>
          </w:p>
        </w:tc>
      </w:tr>
      <w:tr w:rsidR="00E55195" w:rsidRPr="00C262CA" w14:paraId="1A37EB0E" w14:textId="77777777" w:rsidTr="00B254EB">
        <w:tc>
          <w:tcPr>
            <w:tcW w:w="1778" w:type="dxa"/>
          </w:tcPr>
          <w:p w14:paraId="28922E61" w14:textId="6A2B2B6D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HOP</w:t>
            </w:r>
          </w:p>
        </w:tc>
        <w:tc>
          <w:tcPr>
            <w:tcW w:w="7142" w:type="dxa"/>
          </w:tcPr>
          <w:p w14:paraId="0B0A0394" w14:textId="1D7FE062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Hlavní ochranná přípojnice</w:t>
            </w:r>
          </w:p>
        </w:tc>
      </w:tr>
      <w:tr w:rsidR="00E55195" w:rsidRPr="00C262CA" w14:paraId="51D86133" w14:textId="77777777" w:rsidTr="00B254EB">
        <w:tc>
          <w:tcPr>
            <w:tcW w:w="1778" w:type="dxa"/>
          </w:tcPr>
          <w:p w14:paraId="6E414AF4" w14:textId="3741FF04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IEC</w:t>
            </w:r>
          </w:p>
        </w:tc>
        <w:tc>
          <w:tcPr>
            <w:tcW w:w="7142" w:type="dxa"/>
          </w:tcPr>
          <w:p w14:paraId="59E56ECC" w14:textId="48B148FB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Evropská mezinárodní norma</w:t>
            </w:r>
          </w:p>
        </w:tc>
      </w:tr>
      <w:tr w:rsidR="00E55195" w:rsidRPr="00C262CA" w14:paraId="7A3ADB64" w14:textId="77777777" w:rsidTr="00B254EB">
        <w:tc>
          <w:tcPr>
            <w:tcW w:w="1778" w:type="dxa"/>
          </w:tcPr>
          <w:p w14:paraId="7515BA3D" w14:textId="292126F0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I/O</w:t>
            </w:r>
          </w:p>
        </w:tc>
        <w:tc>
          <w:tcPr>
            <w:tcW w:w="7142" w:type="dxa"/>
          </w:tcPr>
          <w:p w14:paraId="5D96B8C2" w14:textId="55B445F1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Vstup/výstup (input/output)</w:t>
            </w:r>
          </w:p>
        </w:tc>
      </w:tr>
      <w:tr w:rsidR="00E55195" w:rsidRPr="00575E8A" w14:paraId="354B9760" w14:textId="77777777" w:rsidTr="00B254EB">
        <w:tc>
          <w:tcPr>
            <w:tcW w:w="1778" w:type="dxa"/>
          </w:tcPr>
          <w:p w14:paraId="3EFF8144" w14:textId="1FEA94E5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KKS</w:t>
            </w:r>
          </w:p>
        </w:tc>
        <w:tc>
          <w:tcPr>
            <w:tcW w:w="7142" w:type="dxa"/>
          </w:tcPr>
          <w:p w14:paraId="6B0EE3F1" w14:textId="1EA6F04B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Systém kódového označení zařízení v elektrárnách (</w:t>
            </w:r>
            <w:proofErr w:type="spellStart"/>
            <w:r w:rsidRPr="00952168">
              <w:rPr>
                <w:rFonts w:asciiTheme="minorHAnsi" w:hAnsiTheme="minorHAnsi" w:cs="Arial"/>
              </w:rPr>
              <w:t>Kernkrftwerk</w:t>
            </w:r>
            <w:proofErr w:type="spellEnd"/>
            <w:r w:rsidRPr="0095216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52168">
              <w:rPr>
                <w:rFonts w:asciiTheme="minorHAnsi" w:hAnsiTheme="minorHAnsi" w:cs="Arial"/>
              </w:rPr>
              <w:t>Kennzeichen</w:t>
            </w:r>
            <w:proofErr w:type="spellEnd"/>
            <w:r w:rsidRPr="00952168">
              <w:rPr>
                <w:rFonts w:asciiTheme="minorHAnsi" w:hAnsiTheme="minorHAnsi" w:cs="Arial"/>
              </w:rPr>
              <w:t xml:space="preserve"> Systém)</w:t>
            </w:r>
          </w:p>
        </w:tc>
      </w:tr>
      <w:tr w:rsidR="00E55195" w:rsidRPr="003960D1" w14:paraId="63ECB63F" w14:textId="77777777" w:rsidTr="00B254EB">
        <w:tc>
          <w:tcPr>
            <w:tcW w:w="1778" w:type="dxa"/>
          </w:tcPr>
          <w:p w14:paraId="2FFB1D69" w14:textId="6263B7DE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LED</w:t>
            </w:r>
          </w:p>
        </w:tc>
        <w:tc>
          <w:tcPr>
            <w:tcW w:w="7142" w:type="dxa"/>
          </w:tcPr>
          <w:p w14:paraId="4FA40F53" w14:textId="13821FFA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Světelná dioda (</w:t>
            </w:r>
            <w:proofErr w:type="spellStart"/>
            <w:r w:rsidRPr="00952168">
              <w:rPr>
                <w:rStyle w:val="Zdraznn"/>
                <w:rFonts w:asciiTheme="minorHAnsi" w:hAnsiTheme="minorHAnsi" w:cs="Arial"/>
                <w:i w:val="0"/>
                <w:iCs w:val="0"/>
              </w:rPr>
              <w:t>Light-Emitting</w:t>
            </w:r>
            <w:proofErr w:type="spellEnd"/>
            <w:r w:rsidRPr="00952168">
              <w:rPr>
                <w:rStyle w:val="Zdraznn"/>
                <w:rFonts w:asciiTheme="minorHAnsi" w:hAnsiTheme="minorHAnsi" w:cs="Arial"/>
                <w:i w:val="0"/>
                <w:iCs w:val="0"/>
              </w:rPr>
              <w:t xml:space="preserve"> </w:t>
            </w:r>
            <w:proofErr w:type="spellStart"/>
            <w:r w:rsidRPr="00952168">
              <w:rPr>
                <w:rStyle w:val="Zdraznn"/>
                <w:rFonts w:asciiTheme="minorHAnsi" w:hAnsiTheme="minorHAnsi" w:cs="Arial"/>
                <w:i w:val="0"/>
                <w:iCs w:val="0"/>
              </w:rPr>
              <w:t>Diode</w:t>
            </w:r>
            <w:proofErr w:type="spellEnd"/>
            <w:r w:rsidRPr="00952168">
              <w:rPr>
                <w:rStyle w:val="Zdraznn"/>
                <w:rFonts w:asciiTheme="minorHAnsi" w:hAnsiTheme="minorHAnsi" w:cs="Arial"/>
              </w:rPr>
              <w:t>)</w:t>
            </w:r>
          </w:p>
        </w:tc>
      </w:tr>
      <w:tr w:rsidR="00E55195" w:rsidRPr="003960D1" w14:paraId="41F92A50" w14:textId="77777777" w:rsidTr="00B254EB">
        <w:tc>
          <w:tcPr>
            <w:tcW w:w="1778" w:type="dxa"/>
          </w:tcPr>
          <w:p w14:paraId="0B187997" w14:textId="7588E104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LPS </w:t>
            </w:r>
          </w:p>
        </w:tc>
        <w:tc>
          <w:tcPr>
            <w:tcW w:w="7142" w:type="dxa"/>
          </w:tcPr>
          <w:p w14:paraId="44FD3C25" w14:textId="25E17C0F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Hromosvodní systém (</w:t>
            </w:r>
            <w:proofErr w:type="spellStart"/>
            <w:r w:rsidRPr="00952168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lightning</w:t>
            </w:r>
            <w:proofErr w:type="spellEnd"/>
            <w:r w:rsidRPr="00952168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952168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protection</w:t>
            </w:r>
            <w:proofErr w:type="spellEnd"/>
            <w:r w:rsidRPr="00952168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systém)</w:t>
            </w:r>
          </w:p>
        </w:tc>
      </w:tr>
      <w:tr w:rsidR="00E55195" w:rsidRPr="00C262CA" w14:paraId="1A2A4F27" w14:textId="77777777" w:rsidTr="00B254EB">
        <w:tc>
          <w:tcPr>
            <w:tcW w:w="1778" w:type="dxa"/>
          </w:tcPr>
          <w:p w14:paraId="0ED914DC" w14:textId="63AA6A0D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proofErr w:type="spellStart"/>
            <w:r w:rsidRPr="00952168">
              <w:rPr>
                <w:rFonts w:asciiTheme="minorHAnsi" w:hAnsiTheme="minorHAnsi" w:cs="Arial"/>
              </w:rPr>
              <w:t>MaR</w:t>
            </w:r>
            <w:proofErr w:type="spellEnd"/>
          </w:p>
        </w:tc>
        <w:tc>
          <w:tcPr>
            <w:tcW w:w="7142" w:type="dxa"/>
          </w:tcPr>
          <w:p w14:paraId="3901EE93" w14:textId="4A694A02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Měření a regulace</w:t>
            </w:r>
          </w:p>
        </w:tc>
      </w:tr>
      <w:tr w:rsidR="00E55195" w:rsidRPr="00C262CA" w14:paraId="591189E9" w14:textId="77777777" w:rsidTr="00B254EB">
        <w:tc>
          <w:tcPr>
            <w:tcW w:w="1778" w:type="dxa"/>
          </w:tcPr>
          <w:p w14:paraId="642B4529" w14:textId="412DD099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NN</w:t>
            </w:r>
          </w:p>
        </w:tc>
        <w:tc>
          <w:tcPr>
            <w:tcW w:w="7142" w:type="dxa"/>
          </w:tcPr>
          <w:p w14:paraId="6B09265C" w14:textId="7573C44F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Nízké napětí</w:t>
            </w:r>
          </w:p>
        </w:tc>
      </w:tr>
      <w:tr w:rsidR="00E55195" w:rsidRPr="00C262CA" w14:paraId="6F4CDC9E" w14:textId="77777777" w:rsidTr="00B254EB">
        <w:tc>
          <w:tcPr>
            <w:tcW w:w="1778" w:type="dxa"/>
          </w:tcPr>
          <w:p w14:paraId="10E49E77" w14:textId="0E66F388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NO</w:t>
            </w:r>
          </w:p>
        </w:tc>
        <w:tc>
          <w:tcPr>
            <w:tcW w:w="7142" w:type="dxa"/>
          </w:tcPr>
          <w:p w14:paraId="2DA00782" w14:textId="7FDC16F0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Nouzové osvětlení</w:t>
            </w:r>
          </w:p>
        </w:tc>
      </w:tr>
      <w:tr w:rsidR="00E55195" w:rsidRPr="00C262CA" w14:paraId="74077AAD" w14:textId="77777777" w:rsidTr="00B254EB">
        <w:tc>
          <w:tcPr>
            <w:tcW w:w="1778" w:type="dxa"/>
          </w:tcPr>
          <w:p w14:paraId="72B883CB" w14:textId="0A0B158B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PBŘ</w:t>
            </w:r>
          </w:p>
        </w:tc>
        <w:tc>
          <w:tcPr>
            <w:tcW w:w="7142" w:type="dxa"/>
          </w:tcPr>
          <w:p w14:paraId="2BA50041" w14:textId="2FBAE64F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Požárně bezpečnostní řešení</w:t>
            </w:r>
          </w:p>
        </w:tc>
      </w:tr>
      <w:tr w:rsidR="00E55195" w:rsidRPr="00C262CA" w14:paraId="5ACF42BE" w14:textId="77777777" w:rsidTr="00B254EB">
        <w:tc>
          <w:tcPr>
            <w:tcW w:w="1778" w:type="dxa"/>
          </w:tcPr>
          <w:p w14:paraId="5DFA4079" w14:textId="285C58A2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PLC</w:t>
            </w:r>
          </w:p>
        </w:tc>
        <w:tc>
          <w:tcPr>
            <w:tcW w:w="7142" w:type="dxa"/>
          </w:tcPr>
          <w:p w14:paraId="64884516" w14:textId="7B4B249B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Programovatelný logický automat (</w:t>
            </w:r>
            <w:proofErr w:type="spellStart"/>
            <w:r w:rsidRPr="00952168">
              <w:rPr>
                <w:rFonts w:asciiTheme="minorHAnsi" w:hAnsiTheme="minorHAnsi" w:cs="Arial"/>
              </w:rPr>
              <w:t>Programmable</w:t>
            </w:r>
            <w:proofErr w:type="spellEnd"/>
            <w:r w:rsidRPr="0095216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52168">
              <w:rPr>
                <w:rFonts w:asciiTheme="minorHAnsi" w:hAnsiTheme="minorHAnsi" w:cs="Arial"/>
              </w:rPr>
              <w:t>Logic</w:t>
            </w:r>
            <w:proofErr w:type="spellEnd"/>
            <w:r w:rsidRPr="0095216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52168">
              <w:rPr>
                <w:rFonts w:asciiTheme="minorHAnsi" w:hAnsiTheme="minorHAnsi" w:cs="Arial"/>
              </w:rPr>
              <w:t>Controller</w:t>
            </w:r>
            <w:proofErr w:type="spellEnd"/>
            <w:r w:rsidRPr="00952168">
              <w:rPr>
                <w:rFonts w:asciiTheme="minorHAnsi" w:hAnsiTheme="minorHAnsi" w:cs="Arial"/>
              </w:rPr>
              <w:t>)</w:t>
            </w:r>
          </w:p>
        </w:tc>
      </w:tr>
      <w:tr w:rsidR="00E55195" w:rsidRPr="00575E8A" w14:paraId="39048600" w14:textId="77777777" w:rsidTr="00B254EB">
        <w:tc>
          <w:tcPr>
            <w:tcW w:w="1778" w:type="dxa"/>
          </w:tcPr>
          <w:p w14:paraId="5C40667D" w14:textId="79CF5C79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proofErr w:type="spellStart"/>
            <w:r w:rsidRPr="00952168">
              <w:rPr>
                <w:rFonts w:asciiTheme="minorHAnsi" w:hAnsiTheme="minorHAnsi" w:cs="Arial"/>
              </w:rPr>
              <w:t>PoUVV</w:t>
            </w:r>
            <w:proofErr w:type="spellEnd"/>
          </w:p>
        </w:tc>
        <w:tc>
          <w:tcPr>
            <w:tcW w:w="7142" w:type="dxa"/>
          </w:tcPr>
          <w:p w14:paraId="2DA89FBB" w14:textId="738E2830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Protokol o určení vnějších vlivů</w:t>
            </w:r>
          </w:p>
        </w:tc>
      </w:tr>
      <w:tr w:rsidR="00E55195" w:rsidRPr="00C262CA" w14:paraId="1128CBAF" w14:textId="77777777" w:rsidTr="00B254EB">
        <w:tc>
          <w:tcPr>
            <w:tcW w:w="1778" w:type="dxa"/>
          </w:tcPr>
          <w:p w14:paraId="7D958942" w14:textId="748DD56D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ŘS</w:t>
            </w:r>
          </w:p>
        </w:tc>
        <w:tc>
          <w:tcPr>
            <w:tcW w:w="7142" w:type="dxa"/>
          </w:tcPr>
          <w:p w14:paraId="6CBFB251" w14:textId="5A8250DB" w:rsidR="00E55195" w:rsidRPr="00952168" w:rsidRDefault="00E55195" w:rsidP="00E55195">
            <w:pPr>
              <w:rPr>
                <w:rFonts w:cs="Arial"/>
                <w:color w:val="1A0DAB"/>
                <w:szCs w:val="20"/>
                <w:shd w:val="clear" w:color="auto" w:fill="FFFFFF"/>
                <w:lang w:val="cs-CZ"/>
              </w:rPr>
            </w:pPr>
            <w:r w:rsidRPr="00952168">
              <w:rPr>
                <w:rFonts w:cs="Arial"/>
                <w:szCs w:val="20"/>
                <w:lang w:val="cs-CZ"/>
              </w:rPr>
              <w:t>Řídící systém</w:t>
            </w:r>
          </w:p>
        </w:tc>
      </w:tr>
      <w:tr w:rsidR="00E55195" w:rsidRPr="00C262CA" w14:paraId="2CD84C5D" w14:textId="77777777" w:rsidTr="00B254EB">
        <w:tc>
          <w:tcPr>
            <w:tcW w:w="1778" w:type="dxa"/>
          </w:tcPr>
          <w:p w14:paraId="651AAE98" w14:textId="37258D59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lastRenderedPageBreak/>
              <w:t>SIL</w:t>
            </w:r>
          </w:p>
        </w:tc>
        <w:tc>
          <w:tcPr>
            <w:tcW w:w="7142" w:type="dxa"/>
          </w:tcPr>
          <w:p w14:paraId="4BA8FBFF" w14:textId="0F45CEEB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Stupeň integrity bezpečnosti </w:t>
            </w:r>
            <w:r w:rsidRPr="00952168">
              <w:rPr>
                <w:rFonts w:asciiTheme="minorHAnsi" w:hAnsiTheme="minorHAnsi" w:cs="Arial"/>
                <w:color w:val="4D5156"/>
                <w:shd w:val="clear" w:color="auto" w:fill="FFFFFF"/>
              </w:rPr>
              <w:t>(</w:t>
            </w:r>
            <w:proofErr w:type="spellStart"/>
            <w:r w:rsidR="00575E8A">
              <w:fldChar w:fldCharType="begin"/>
            </w:r>
            <w:r w:rsidR="00575E8A">
              <w:instrText>HYPERLINK "https://www.pilz.com/cs-CZ/support/knowhow/law-standards-norms/functional-safety/en-iec-62061"</w:instrText>
            </w:r>
            <w:r w:rsidR="00575E8A">
              <w:fldChar w:fldCharType="separate"/>
            </w:r>
            <w:r w:rsidRPr="00952168">
              <w:rPr>
                <w:rFonts w:asciiTheme="minorHAnsi" w:hAnsiTheme="minorHAnsi" w:cs="Arial"/>
              </w:rPr>
              <w:t>Safety</w:t>
            </w:r>
            <w:proofErr w:type="spellEnd"/>
            <w:r w:rsidRPr="00952168">
              <w:rPr>
                <w:rFonts w:asciiTheme="minorHAnsi" w:hAnsiTheme="minorHAnsi" w:cs="Arial"/>
              </w:rPr>
              <w:t xml:space="preserve"> Integrity Level</w:t>
            </w:r>
            <w:r w:rsidR="00575E8A">
              <w:rPr>
                <w:rFonts w:asciiTheme="minorHAnsi" w:hAnsiTheme="minorHAnsi" w:cs="Arial"/>
              </w:rPr>
              <w:fldChar w:fldCharType="end"/>
            </w:r>
            <w:r w:rsidRPr="00952168">
              <w:rPr>
                <w:rFonts w:asciiTheme="minorHAnsi" w:hAnsiTheme="minorHAnsi" w:cs="Arial"/>
              </w:rPr>
              <w:t>)</w:t>
            </w:r>
          </w:p>
        </w:tc>
      </w:tr>
      <w:tr w:rsidR="00E55195" w:rsidRPr="00C262CA" w14:paraId="68D1ABDC" w14:textId="77777777" w:rsidTr="00B254EB">
        <w:tc>
          <w:tcPr>
            <w:tcW w:w="1778" w:type="dxa"/>
          </w:tcPr>
          <w:p w14:paraId="00F666C1" w14:textId="5261090E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SKŘ</w:t>
            </w:r>
          </w:p>
        </w:tc>
        <w:tc>
          <w:tcPr>
            <w:tcW w:w="7142" w:type="dxa"/>
          </w:tcPr>
          <w:p w14:paraId="07D09ADC" w14:textId="2F511CED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Systém kontroly a řízení</w:t>
            </w:r>
          </w:p>
        </w:tc>
      </w:tr>
      <w:tr w:rsidR="00E55195" w:rsidRPr="00C262CA" w14:paraId="441163E1" w14:textId="77777777" w:rsidTr="00B254EB">
        <w:tc>
          <w:tcPr>
            <w:tcW w:w="1778" w:type="dxa"/>
          </w:tcPr>
          <w:p w14:paraId="4EBAF644" w14:textId="166A082C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TMB/TMB</w:t>
            </w:r>
          </w:p>
        </w:tc>
        <w:tc>
          <w:tcPr>
            <w:tcW w:w="7142" w:type="dxa"/>
          </w:tcPr>
          <w:p w14:paraId="7586810A" w14:textId="08E87FE0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Teplárna Mladá Boleslav</w:t>
            </w:r>
          </w:p>
        </w:tc>
      </w:tr>
      <w:tr w:rsidR="00E55195" w:rsidRPr="00C262CA" w14:paraId="6BB918BA" w14:textId="77777777" w:rsidTr="00B254EB">
        <w:tc>
          <w:tcPr>
            <w:tcW w:w="1778" w:type="dxa"/>
          </w:tcPr>
          <w:p w14:paraId="6A318354" w14:textId="3E6B877B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TZL</w:t>
            </w:r>
          </w:p>
        </w:tc>
        <w:tc>
          <w:tcPr>
            <w:tcW w:w="7142" w:type="dxa"/>
          </w:tcPr>
          <w:p w14:paraId="0888307E" w14:textId="365A8378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Tuhé znečisťující látky</w:t>
            </w:r>
          </w:p>
        </w:tc>
      </w:tr>
      <w:tr w:rsidR="00E55195" w:rsidRPr="00575E8A" w14:paraId="2A2B8A50" w14:textId="77777777" w:rsidTr="00B254EB">
        <w:tc>
          <w:tcPr>
            <w:tcW w:w="1778" w:type="dxa"/>
          </w:tcPr>
          <w:p w14:paraId="36F6984C" w14:textId="4204FA8B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(U, I, P, Q)</w:t>
            </w:r>
          </w:p>
        </w:tc>
        <w:tc>
          <w:tcPr>
            <w:tcW w:w="7142" w:type="dxa"/>
          </w:tcPr>
          <w:p w14:paraId="2D3D77D9" w14:textId="3AF1DF8D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Napětí, proud, výkon činný, výkon jalový</w:t>
            </w:r>
          </w:p>
        </w:tc>
      </w:tr>
      <w:tr w:rsidR="00E55195" w:rsidRPr="003960D1" w14:paraId="4DBD6264" w14:textId="77777777" w:rsidTr="00B254EB">
        <w:tc>
          <w:tcPr>
            <w:tcW w:w="1778" w:type="dxa"/>
          </w:tcPr>
          <w:p w14:paraId="6365E7AB" w14:textId="38DBE406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UPS</w:t>
            </w:r>
          </w:p>
        </w:tc>
        <w:tc>
          <w:tcPr>
            <w:tcW w:w="7142" w:type="dxa"/>
          </w:tcPr>
          <w:p w14:paraId="57756555" w14:textId="1186557E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Zdroj nepřerušovaného napájení (</w:t>
            </w:r>
            <w:proofErr w:type="spellStart"/>
            <w:r w:rsidRPr="00952168">
              <w:rPr>
                <w:rFonts w:asciiTheme="minorHAnsi" w:hAnsiTheme="minorHAnsi" w:cs="Arial"/>
              </w:rPr>
              <w:t>Uninterruptible</w:t>
            </w:r>
            <w:proofErr w:type="spellEnd"/>
            <w:r w:rsidRPr="0095216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52168">
              <w:rPr>
                <w:rFonts w:asciiTheme="minorHAnsi" w:hAnsiTheme="minorHAnsi" w:cs="Arial"/>
              </w:rPr>
              <w:t>Power</w:t>
            </w:r>
            <w:proofErr w:type="spellEnd"/>
            <w:r w:rsidRPr="00952168">
              <w:rPr>
                <w:rFonts w:asciiTheme="minorHAnsi" w:hAnsiTheme="minorHAnsi" w:cs="Arial"/>
              </w:rPr>
              <w:t xml:space="preserve"> Supply/Source)</w:t>
            </w:r>
          </w:p>
        </w:tc>
      </w:tr>
      <w:tr w:rsidR="00E55195" w:rsidRPr="00C262CA" w14:paraId="0DAEEA75" w14:textId="77777777" w:rsidTr="00B254EB">
        <w:tc>
          <w:tcPr>
            <w:tcW w:w="1778" w:type="dxa"/>
          </w:tcPr>
          <w:p w14:paraId="75748179" w14:textId="7FD607B2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VF</w:t>
            </w:r>
          </w:p>
        </w:tc>
        <w:tc>
          <w:tcPr>
            <w:tcW w:w="7142" w:type="dxa"/>
          </w:tcPr>
          <w:p w14:paraId="1197F56C" w14:textId="7539A9B5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Vysokofrekvenční</w:t>
            </w:r>
          </w:p>
        </w:tc>
      </w:tr>
      <w:tr w:rsidR="00E55195" w:rsidRPr="00C262CA" w14:paraId="1C541068" w14:textId="77777777" w:rsidTr="00B254EB">
        <w:tc>
          <w:tcPr>
            <w:tcW w:w="1778" w:type="dxa"/>
          </w:tcPr>
          <w:p w14:paraId="0A654327" w14:textId="0A822384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VN</w:t>
            </w:r>
          </w:p>
        </w:tc>
        <w:tc>
          <w:tcPr>
            <w:tcW w:w="7142" w:type="dxa"/>
          </w:tcPr>
          <w:p w14:paraId="69CDEEEE" w14:textId="3AF6A333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Vysoké napětí</w:t>
            </w:r>
          </w:p>
        </w:tc>
      </w:tr>
      <w:tr w:rsidR="00E55195" w:rsidRPr="00C262CA" w14:paraId="35C4B2EC" w14:textId="77777777" w:rsidTr="00B254EB">
        <w:tc>
          <w:tcPr>
            <w:tcW w:w="1778" w:type="dxa"/>
          </w:tcPr>
          <w:p w14:paraId="6006277E" w14:textId="7B54A7C8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VO</w:t>
            </w:r>
          </w:p>
        </w:tc>
        <w:tc>
          <w:tcPr>
            <w:tcW w:w="7142" w:type="dxa"/>
          </w:tcPr>
          <w:p w14:paraId="6725F213" w14:textId="4919B822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Venkovní osvětlení</w:t>
            </w:r>
          </w:p>
        </w:tc>
      </w:tr>
      <w:tr w:rsidR="00E55195" w:rsidRPr="00C262CA" w14:paraId="4A945C9A" w14:textId="77777777" w:rsidTr="00B254EB">
        <w:tc>
          <w:tcPr>
            <w:tcW w:w="1778" w:type="dxa"/>
          </w:tcPr>
          <w:p w14:paraId="00EFF6CA" w14:textId="7AB9CD56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VZT</w:t>
            </w:r>
          </w:p>
        </w:tc>
        <w:tc>
          <w:tcPr>
            <w:tcW w:w="7142" w:type="dxa"/>
          </w:tcPr>
          <w:p w14:paraId="10DB5D3B" w14:textId="4507460A" w:rsidR="00E55195" w:rsidRPr="00952168" w:rsidRDefault="00E55195" w:rsidP="00E55195">
            <w:pPr>
              <w:pStyle w:val="TCBNormalni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Vzduchotechnika</w:t>
            </w:r>
          </w:p>
        </w:tc>
      </w:tr>
    </w:tbl>
    <w:p w14:paraId="4AB114AC" w14:textId="77777777" w:rsidR="004963AE" w:rsidRPr="00A46202" w:rsidRDefault="004963AE" w:rsidP="00C262CA">
      <w:pPr>
        <w:rPr>
          <w:rFonts w:ascii="Arial" w:hAnsi="Arial" w:cs="Arial"/>
          <w:szCs w:val="20"/>
          <w:highlight w:val="yellow"/>
          <w:lang w:val="cs-CZ"/>
        </w:rPr>
      </w:pPr>
    </w:p>
    <w:p w14:paraId="1C2EA213" w14:textId="0672D4AB" w:rsidR="004963AE" w:rsidRPr="00C262CA" w:rsidRDefault="004963AE">
      <w:pPr>
        <w:pStyle w:val="Nadpis1"/>
      </w:pPr>
      <w:bookmarkStart w:id="11" w:name="_Toc8371151"/>
      <w:bookmarkStart w:id="12" w:name="_Toc68774234"/>
      <w:bookmarkStart w:id="13" w:name="_Toc122515674"/>
      <w:r w:rsidRPr="00C262CA">
        <w:t>Účel, popis a základní parametry</w:t>
      </w:r>
      <w:bookmarkEnd w:id="11"/>
      <w:bookmarkEnd w:id="12"/>
      <w:bookmarkEnd w:id="13"/>
      <w:r w:rsidRPr="00C262CA">
        <w:t xml:space="preserve"> </w:t>
      </w:r>
    </w:p>
    <w:p w14:paraId="31C5AD4C" w14:textId="77777777" w:rsidR="009308A6" w:rsidRPr="00C262CA" w:rsidRDefault="009308A6">
      <w:pPr>
        <w:pStyle w:val="Nadpis2"/>
      </w:pPr>
      <w:bookmarkStart w:id="14" w:name="_Toc7778368"/>
      <w:bookmarkStart w:id="15" w:name="_Toc113356500"/>
      <w:bookmarkStart w:id="16" w:name="_Toc122515675"/>
      <w:r w:rsidRPr="00C262CA">
        <w:t>Příkony nových spotřebičů</w:t>
      </w:r>
      <w:bookmarkEnd w:id="14"/>
      <w:bookmarkEnd w:id="15"/>
      <w:bookmarkEnd w:id="16"/>
    </w:p>
    <w:tbl>
      <w:tblPr>
        <w:tblW w:w="8882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4"/>
        <w:gridCol w:w="2976"/>
        <w:gridCol w:w="1560"/>
        <w:gridCol w:w="1572"/>
      </w:tblGrid>
      <w:tr w:rsidR="009308A6" w:rsidRPr="00A46202" w14:paraId="60FBEE54" w14:textId="77777777" w:rsidTr="00F6789B">
        <w:trPr>
          <w:trHeight w:val="465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FC01" w14:textId="77777777" w:rsidR="009308A6" w:rsidRPr="00A46202" w:rsidRDefault="009308A6" w:rsidP="00C262CA">
            <w:pPr>
              <w:ind w:firstLine="296"/>
              <w:rPr>
                <w:rFonts w:ascii="Arial" w:hAnsi="Arial" w:cs="Arial"/>
                <w:b/>
                <w:bCs/>
                <w:color w:val="000000"/>
                <w:szCs w:val="20"/>
                <w:lang w:val="cs-CZ"/>
              </w:rPr>
            </w:pPr>
            <w:r w:rsidRPr="00A46202">
              <w:rPr>
                <w:rFonts w:ascii="Arial" w:hAnsi="Arial" w:cs="Arial"/>
                <w:b/>
                <w:bCs/>
                <w:color w:val="000000"/>
                <w:szCs w:val="20"/>
                <w:lang w:val="cs-CZ"/>
              </w:rPr>
              <w:t>Označení zařízení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591A" w14:textId="77777777" w:rsidR="009308A6" w:rsidRPr="00A46202" w:rsidRDefault="009308A6" w:rsidP="00C262CA">
            <w:pPr>
              <w:ind w:firstLine="218"/>
              <w:rPr>
                <w:rFonts w:ascii="Arial" w:hAnsi="Arial" w:cs="Arial"/>
                <w:b/>
                <w:bCs/>
                <w:color w:val="000000"/>
                <w:szCs w:val="20"/>
                <w:lang w:val="cs-CZ"/>
              </w:rPr>
            </w:pPr>
            <w:r w:rsidRPr="00A46202">
              <w:rPr>
                <w:rFonts w:ascii="Arial" w:hAnsi="Arial" w:cs="Arial"/>
                <w:b/>
                <w:bCs/>
                <w:color w:val="000000"/>
                <w:szCs w:val="20"/>
                <w:lang w:val="cs-CZ"/>
              </w:rPr>
              <w:t>Napěťová soustava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10C4" w14:textId="77777777" w:rsidR="009308A6" w:rsidRPr="00A46202" w:rsidRDefault="009308A6" w:rsidP="00C262CA">
            <w:pPr>
              <w:rPr>
                <w:rFonts w:ascii="Arial" w:hAnsi="Arial" w:cs="Arial"/>
                <w:b/>
                <w:bCs/>
                <w:color w:val="000000"/>
                <w:szCs w:val="20"/>
                <w:lang w:val="cs-CZ"/>
              </w:rPr>
            </w:pPr>
            <w:r w:rsidRPr="00A46202">
              <w:rPr>
                <w:rFonts w:ascii="Arial" w:hAnsi="Arial" w:cs="Arial"/>
                <w:b/>
                <w:bCs/>
                <w:color w:val="000000"/>
                <w:szCs w:val="20"/>
                <w:lang w:val="cs-CZ"/>
              </w:rPr>
              <w:t>Příkon</w:t>
            </w:r>
            <w:r w:rsidRPr="00A46202">
              <w:rPr>
                <w:rFonts w:ascii="Arial" w:hAnsi="Arial" w:cs="Arial"/>
                <w:b/>
                <w:bCs/>
                <w:color w:val="000000"/>
                <w:szCs w:val="20"/>
                <w:lang w:val="cs-CZ"/>
              </w:rPr>
              <w:br/>
              <w:t>[</w:t>
            </w:r>
            <w:proofErr w:type="spellStart"/>
            <w:r w:rsidRPr="00A46202">
              <w:rPr>
                <w:rFonts w:ascii="Arial" w:hAnsi="Arial" w:cs="Arial"/>
                <w:b/>
                <w:bCs/>
                <w:color w:val="000000"/>
                <w:szCs w:val="20"/>
                <w:lang w:val="cs-CZ"/>
              </w:rPr>
              <w:t>kVA</w:t>
            </w:r>
            <w:proofErr w:type="spellEnd"/>
            <w:r w:rsidRPr="00A46202">
              <w:rPr>
                <w:rFonts w:ascii="Arial" w:hAnsi="Arial" w:cs="Arial"/>
                <w:b/>
                <w:bCs/>
                <w:color w:val="000000"/>
                <w:szCs w:val="20"/>
                <w:lang w:val="cs-CZ"/>
              </w:rPr>
              <w:t>]</w:t>
            </w:r>
          </w:p>
        </w:tc>
        <w:tc>
          <w:tcPr>
            <w:tcW w:w="1572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3EC46" w14:textId="77777777" w:rsidR="009308A6" w:rsidRPr="00A46202" w:rsidRDefault="009308A6" w:rsidP="00C262CA">
            <w:pPr>
              <w:ind w:firstLine="209"/>
              <w:rPr>
                <w:rFonts w:ascii="Arial" w:hAnsi="Arial" w:cs="Arial"/>
                <w:b/>
                <w:bCs/>
                <w:color w:val="000000"/>
                <w:szCs w:val="20"/>
                <w:lang w:val="cs-CZ"/>
              </w:rPr>
            </w:pPr>
            <w:r w:rsidRPr="00A46202">
              <w:rPr>
                <w:rFonts w:ascii="Arial" w:hAnsi="Arial" w:cs="Arial"/>
                <w:b/>
                <w:bCs/>
                <w:color w:val="000000"/>
                <w:szCs w:val="20"/>
                <w:lang w:val="cs-CZ"/>
              </w:rPr>
              <w:t>popis</w:t>
            </w:r>
          </w:p>
        </w:tc>
      </w:tr>
      <w:tr w:rsidR="00F956FA" w:rsidRPr="00A46202" w14:paraId="224FB2D1" w14:textId="77777777" w:rsidTr="00F6789B">
        <w:trPr>
          <w:trHeight w:val="300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3D2DC" w14:textId="4448D3F0" w:rsidR="00F956FA" w:rsidRPr="00A46202" w:rsidRDefault="00F956FA" w:rsidP="00C262CA">
            <w:pPr>
              <w:ind w:left="154"/>
              <w:rPr>
                <w:rFonts w:ascii="Arial" w:hAnsi="Arial" w:cs="Arial"/>
                <w:color w:val="000000"/>
                <w:szCs w:val="20"/>
                <w:lang w:val="cs-CZ"/>
              </w:rPr>
            </w:pPr>
            <w:r w:rsidRPr="00A46202">
              <w:rPr>
                <w:rFonts w:ascii="Arial" w:hAnsi="Arial" w:cs="Arial"/>
                <w:color w:val="000000"/>
                <w:szCs w:val="20"/>
                <w:lang w:val="cs-CZ"/>
              </w:rPr>
              <w:t>Rozvaděč RS_SO102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0D4E" w14:textId="05F0FA15" w:rsidR="00F956FA" w:rsidRPr="00A46202" w:rsidRDefault="00F956FA" w:rsidP="00C262CA">
            <w:pPr>
              <w:rPr>
                <w:rFonts w:ascii="Arial" w:hAnsi="Arial" w:cs="Arial"/>
                <w:color w:val="000000"/>
                <w:szCs w:val="20"/>
                <w:highlight w:val="yellow"/>
                <w:lang w:val="cs-CZ"/>
              </w:rPr>
            </w:pPr>
            <w:r w:rsidRPr="00A46202">
              <w:rPr>
                <w:rFonts w:ascii="Arial" w:hAnsi="Arial" w:cs="Arial"/>
                <w:color w:val="000000"/>
                <w:szCs w:val="20"/>
                <w:lang w:val="cs-CZ"/>
              </w:rPr>
              <w:t xml:space="preserve">3PEN~ </w:t>
            </w:r>
            <w:proofErr w:type="gramStart"/>
            <w:r w:rsidRPr="00A46202">
              <w:rPr>
                <w:rFonts w:ascii="Arial" w:hAnsi="Arial" w:cs="Arial"/>
                <w:color w:val="000000"/>
                <w:szCs w:val="20"/>
                <w:lang w:val="cs-CZ"/>
              </w:rPr>
              <w:t>50Hz</w:t>
            </w:r>
            <w:proofErr w:type="gramEnd"/>
            <w:r w:rsidRPr="00A46202">
              <w:rPr>
                <w:rFonts w:ascii="Arial" w:hAnsi="Arial" w:cs="Arial"/>
                <w:color w:val="000000"/>
                <w:szCs w:val="20"/>
                <w:lang w:val="cs-CZ"/>
              </w:rPr>
              <w:t xml:space="preserve"> 400V/TN-C-S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41278" w14:textId="4D3BB73B" w:rsidR="00F956FA" w:rsidRPr="00A46202" w:rsidRDefault="00F956FA" w:rsidP="00C262CA">
            <w:pPr>
              <w:ind w:firstLine="69"/>
              <w:rPr>
                <w:rFonts w:ascii="Arial" w:hAnsi="Arial" w:cs="Arial"/>
                <w:color w:val="000000"/>
                <w:szCs w:val="20"/>
                <w:highlight w:val="yellow"/>
                <w:lang w:val="cs-CZ"/>
              </w:rPr>
            </w:pPr>
            <w:r w:rsidRPr="00A46202">
              <w:rPr>
                <w:rFonts w:ascii="Arial" w:hAnsi="Arial" w:cs="Arial"/>
                <w:color w:val="000000"/>
                <w:szCs w:val="20"/>
                <w:lang w:val="cs-CZ"/>
              </w:rPr>
              <w:t xml:space="preserve">Cca </w:t>
            </w:r>
            <w:r w:rsidR="00EE5FBF" w:rsidRPr="00A46202">
              <w:rPr>
                <w:rFonts w:ascii="Arial" w:hAnsi="Arial" w:cs="Arial"/>
                <w:color w:val="000000"/>
                <w:szCs w:val="20"/>
                <w:lang w:val="cs-CZ"/>
              </w:rPr>
              <w:t>3</w:t>
            </w:r>
            <w:r w:rsidRPr="00A46202">
              <w:rPr>
                <w:rFonts w:ascii="Arial" w:hAnsi="Arial" w:cs="Arial"/>
                <w:color w:val="000000"/>
                <w:szCs w:val="20"/>
                <w:lang w:val="cs-CZ"/>
              </w:rPr>
              <w:t>0kW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7B15" w14:textId="7512F4EE" w:rsidR="00F956FA" w:rsidRPr="001D2DD8" w:rsidRDefault="001D2DD8" w:rsidP="00FC3A9F">
            <w:pPr>
              <w:jc w:val="center"/>
              <w:rPr>
                <w:rFonts w:ascii="Arial" w:hAnsi="Arial" w:cs="Arial"/>
                <w:color w:val="000000"/>
                <w:szCs w:val="20"/>
                <w:highlight w:val="yellow"/>
                <w:lang w:val="cs-CZ"/>
              </w:rPr>
            </w:pPr>
            <w:r w:rsidRPr="00C262CA">
              <w:rPr>
                <w:rFonts w:ascii="Arial" w:hAnsi="Arial" w:cs="Arial"/>
                <w:color w:val="000000" w:themeColor="text1"/>
                <w:szCs w:val="20"/>
                <w:lang w:val="cs-CZ"/>
              </w:rPr>
              <w:t>Přívod z </w:t>
            </w:r>
            <w:r w:rsidRPr="00C262CA">
              <w:rPr>
                <w:rStyle w:val="ui-provider"/>
                <w:color w:val="000000" w:themeColor="text1"/>
                <w:lang w:val="cs-CZ"/>
              </w:rPr>
              <w:t>RM_SO102</w:t>
            </w:r>
          </w:p>
        </w:tc>
      </w:tr>
    </w:tbl>
    <w:p w14:paraId="0E656B3C" w14:textId="77777777" w:rsidR="003E03BD" w:rsidRPr="00A46202" w:rsidRDefault="003E03BD">
      <w:pPr>
        <w:pStyle w:val="ListTE"/>
        <w:keepNext/>
        <w:numPr>
          <w:ilvl w:val="0"/>
          <w:numId w:val="0"/>
        </w:numPr>
        <w:rPr>
          <w:rFonts w:cs="Arial"/>
          <w:sz w:val="20"/>
          <w:szCs w:val="20"/>
        </w:rPr>
      </w:pPr>
      <w:bookmarkStart w:id="17" w:name="_Toc99371231"/>
      <w:bookmarkStart w:id="18" w:name="_Toc113356501"/>
    </w:p>
    <w:p w14:paraId="2CEB749D" w14:textId="164C765C" w:rsidR="003E03BD" w:rsidRPr="006C017F" w:rsidRDefault="003E03BD" w:rsidP="00952168">
      <w:pPr>
        <w:rPr>
          <w:rFonts w:asciiTheme="majorHAnsi" w:hAnsiTheme="majorHAnsi"/>
          <w:szCs w:val="20"/>
          <w:lang w:val="cs-CZ"/>
        </w:rPr>
      </w:pPr>
      <w:r w:rsidRPr="006C017F">
        <w:rPr>
          <w:rFonts w:asciiTheme="majorHAnsi" w:hAnsiTheme="majorHAnsi"/>
          <w:szCs w:val="20"/>
          <w:lang w:val="cs-CZ"/>
        </w:rPr>
        <w:t>Zařízení spojená se stavbou:</w:t>
      </w:r>
    </w:p>
    <w:p w14:paraId="5FE570B8" w14:textId="67CDF916" w:rsidR="003E03BD" w:rsidRPr="006C017F" w:rsidRDefault="003E03BD" w:rsidP="00952168">
      <w:pPr>
        <w:rPr>
          <w:rFonts w:asciiTheme="majorHAnsi" w:hAnsiTheme="majorHAnsi"/>
          <w:szCs w:val="20"/>
          <w:lang w:val="cs-CZ"/>
        </w:rPr>
      </w:pPr>
      <w:r w:rsidRPr="006C017F">
        <w:rPr>
          <w:rFonts w:asciiTheme="majorHAnsi" w:hAnsiTheme="majorHAnsi"/>
          <w:szCs w:val="20"/>
          <w:lang w:val="cs-CZ"/>
        </w:rPr>
        <w:t>Do elektroinstalace stavebních částí bude zahrnuto napájení veškerého provozního a</w:t>
      </w:r>
      <w:r w:rsidR="00A46202" w:rsidRPr="006C017F">
        <w:rPr>
          <w:rFonts w:asciiTheme="majorHAnsi" w:hAnsiTheme="majorHAnsi"/>
          <w:szCs w:val="20"/>
          <w:lang w:val="cs-CZ"/>
        </w:rPr>
        <w:t> </w:t>
      </w:r>
      <w:r w:rsidRPr="006C017F">
        <w:rPr>
          <w:rFonts w:asciiTheme="majorHAnsi" w:hAnsiTheme="majorHAnsi"/>
          <w:szCs w:val="20"/>
          <w:lang w:val="cs-CZ"/>
        </w:rPr>
        <w:t xml:space="preserve">nouzového osvětlení, zásuvkové rozvody, VZT, napojení jeřábů, výtahů </w:t>
      </w:r>
      <w:r w:rsidR="00605E61">
        <w:rPr>
          <w:rFonts w:asciiTheme="majorHAnsi" w:hAnsiTheme="majorHAnsi"/>
          <w:szCs w:val="20"/>
          <w:lang w:val="cs-CZ"/>
        </w:rPr>
        <w:t xml:space="preserve">a </w:t>
      </w:r>
      <w:r w:rsidRPr="006C017F">
        <w:rPr>
          <w:rFonts w:asciiTheme="majorHAnsi" w:hAnsiTheme="majorHAnsi"/>
          <w:szCs w:val="20"/>
          <w:lang w:val="cs-CZ"/>
        </w:rPr>
        <w:t xml:space="preserve">veškerá elektroinstalace nesouvisející s dodávkou technologie. Dále pak bude ve stavební části zahrnuto uzemnění a hromosvody. </w:t>
      </w:r>
    </w:p>
    <w:p w14:paraId="002219D7" w14:textId="66CB9CC7" w:rsidR="003E03BD" w:rsidRPr="006C017F" w:rsidRDefault="003E03BD" w:rsidP="00952168">
      <w:pPr>
        <w:rPr>
          <w:rFonts w:asciiTheme="majorHAnsi" w:hAnsiTheme="majorHAnsi"/>
          <w:szCs w:val="20"/>
          <w:lang w:val="cs-CZ"/>
        </w:rPr>
      </w:pPr>
      <w:r w:rsidRPr="006C017F">
        <w:rPr>
          <w:rFonts w:asciiTheme="majorHAnsi" w:hAnsiTheme="majorHAnsi"/>
          <w:szCs w:val="20"/>
          <w:lang w:val="cs-CZ"/>
        </w:rPr>
        <w:t>Nová světelná elektroinstalace pro objekty SO</w:t>
      </w:r>
      <w:r w:rsidR="00641FA4">
        <w:rPr>
          <w:rFonts w:asciiTheme="majorHAnsi" w:hAnsiTheme="majorHAnsi"/>
          <w:szCs w:val="20"/>
          <w:lang w:val="cs-CZ"/>
        </w:rPr>
        <w:t xml:space="preserve"> </w:t>
      </w:r>
      <w:r w:rsidRPr="006C017F">
        <w:rPr>
          <w:rFonts w:asciiTheme="majorHAnsi" w:hAnsiTheme="majorHAnsi"/>
          <w:szCs w:val="20"/>
          <w:lang w:val="cs-CZ"/>
        </w:rPr>
        <w:t>102:</w:t>
      </w:r>
    </w:p>
    <w:p w14:paraId="05509993" w14:textId="1EB9C1D3" w:rsidR="00CA5EF8" w:rsidRPr="00641FA4" w:rsidRDefault="003E03BD" w:rsidP="00474E5C">
      <w:pPr>
        <w:rPr>
          <w:rFonts w:asciiTheme="majorHAnsi" w:hAnsiTheme="majorHAnsi"/>
          <w:szCs w:val="20"/>
          <w:lang w:val="cs-CZ"/>
        </w:rPr>
      </w:pPr>
      <w:r w:rsidRPr="006C017F">
        <w:rPr>
          <w:rFonts w:asciiTheme="majorHAnsi" w:hAnsiTheme="majorHAnsi"/>
          <w:szCs w:val="20"/>
          <w:lang w:val="cs-CZ"/>
        </w:rPr>
        <w:t xml:space="preserve">Veškeré světelné spotřebiče a zásuvkové rozvody se budou napájet ze dvou nových světelných rozvaděčů (vždy svůj samostatný rozvaděč pro každý ze dvou objektů SO 102), umístěných v prostorách nových NN rozvoden. Napájení těchto dvou nových rozvaděčů bude provedeno </w:t>
      </w:r>
      <w:r w:rsidR="00C01E53" w:rsidRPr="006C017F">
        <w:rPr>
          <w:rFonts w:asciiTheme="majorHAnsi" w:hAnsiTheme="majorHAnsi"/>
          <w:szCs w:val="20"/>
          <w:lang w:val="cs-CZ"/>
        </w:rPr>
        <w:t xml:space="preserve">z nového RM_SO102, který bude napojen </w:t>
      </w:r>
      <w:r w:rsidRPr="006C017F">
        <w:rPr>
          <w:rFonts w:asciiTheme="majorHAnsi" w:hAnsiTheme="majorHAnsi"/>
          <w:szCs w:val="20"/>
          <w:lang w:val="cs-CZ"/>
        </w:rPr>
        <w:t xml:space="preserve">ze stávajících </w:t>
      </w:r>
      <w:r w:rsidR="00C01E53" w:rsidRPr="006C017F">
        <w:rPr>
          <w:rFonts w:asciiTheme="majorHAnsi" w:hAnsiTheme="majorHAnsi"/>
          <w:szCs w:val="20"/>
          <w:lang w:val="cs-CZ"/>
        </w:rPr>
        <w:t xml:space="preserve">VN rozvaděčů 80,90BBA </w:t>
      </w:r>
      <w:r w:rsidRPr="006C017F">
        <w:rPr>
          <w:rFonts w:asciiTheme="majorHAnsi" w:hAnsiTheme="majorHAnsi"/>
          <w:szCs w:val="20"/>
          <w:lang w:val="cs-CZ"/>
        </w:rPr>
        <w:t xml:space="preserve">v objektu </w:t>
      </w:r>
      <w:r w:rsidR="003858AA" w:rsidRPr="006C017F">
        <w:rPr>
          <w:rFonts w:asciiTheme="majorHAnsi" w:hAnsiTheme="majorHAnsi"/>
          <w:szCs w:val="20"/>
          <w:lang w:val="cs-CZ"/>
        </w:rPr>
        <w:t>E1</w:t>
      </w:r>
      <w:r w:rsidR="006C017F" w:rsidRPr="006C017F">
        <w:rPr>
          <w:rFonts w:asciiTheme="majorHAnsi" w:hAnsiTheme="majorHAnsi"/>
          <w:szCs w:val="20"/>
          <w:lang w:val="cs-CZ"/>
        </w:rPr>
        <w:t>A</w:t>
      </w:r>
      <w:r w:rsidRPr="006C017F">
        <w:rPr>
          <w:rFonts w:asciiTheme="majorHAnsi" w:hAnsiTheme="majorHAnsi"/>
          <w:szCs w:val="20"/>
          <w:lang w:val="cs-CZ"/>
        </w:rPr>
        <w:t>.</w:t>
      </w:r>
      <w:r w:rsidR="00CA5EF8" w:rsidRPr="006C017F">
        <w:rPr>
          <w:rFonts w:asciiTheme="majorHAnsi" w:hAnsiTheme="majorHAnsi"/>
          <w:szCs w:val="20"/>
          <w:lang w:val="cs-CZ"/>
        </w:rPr>
        <w:t xml:space="preserve"> </w:t>
      </w:r>
      <w:bookmarkStart w:id="19" w:name="_Hlk104205364"/>
    </w:p>
    <w:p w14:paraId="251216DD" w14:textId="6CEE1961" w:rsidR="00F956FA" w:rsidRPr="00952168" w:rsidRDefault="00CA5EF8" w:rsidP="00474E5C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Energetická bilance</w:t>
      </w:r>
    </w:p>
    <w:p w14:paraId="65DB890D" w14:textId="25E78E5E" w:rsidR="00F956FA" w:rsidRPr="00952168" w:rsidRDefault="00F956FA" w:rsidP="00474E5C">
      <w:pPr>
        <w:rPr>
          <w:rFonts w:cs="Arial"/>
          <w:szCs w:val="20"/>
          <w:lang w:val="cs-CZ"/>
        </w:rPr>
      </w:pPr>
      <w:bookmarkStart w:id="20" w:name="_Hlk120264768"/>
      <w:bookmarkEnd w:id="19"/>
      <w:r w:rsidRPr="00952168">
        <w:rPr>
          <w:rFonts w:cs="Arial"/>
          <w:szCs w:val="20"/>
          <w:u w:val="single"/>
          <w:lang w:val="cs-CZ"/>
        </w:rPr>
        <w:t>SO</w:t>
      </w:r>
      <w:r w:rsidR="00A46202" w:rsidRPr="00952168">
        <w:rPr>
          <w:rFonts w:cs="Arial"/>
          <w:szCs w:val="20"/>
          <w:u w:val="single"/>
          <w:lang w:val="cs-CZ"/>
        </w:rPr>
        <w:t xml:space="preserve"> </w:t>
      </w:r>
      <w:r w:rsidRPr="00952168">
        <w:rPr>
          <w:rFonts w:cs="Arial"/>
          <w:szCs w:val="20"/>
          <w:u w:val="single"/>
          <w:lang w:val="cs-CZ"/>
        </w:rPr>
        <w:t xml:space="preserve">102- Sklad štěpky: </w:t>
      </w:r>
    </w:p>
    <w:p w14:paraId="609722F6" w14:textId="6F396DB9" w:rsidR="00F956FA" w:rsidRPr="00952168" w:rsidRDefault="00F956FA" w:rsidP="3A762F8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Nový světelný rozvaděč RS_SO102 </w:t>
      </w:r>
    </w:p>
    <w:p w14:paraId="21253087" w14:textId="77777777" w:rsidR="00F956FA" w:rsidRPr="00952168" w:rsidRDefault="00F956FA" w:rsidP="00474E5C">
      <w:pPr>
        <w:rPr>
          <w:rFonts w:cs="Arial"/>
          <w:szCs w:val="20"/>
          <w:lang w:val="cs-CZ"/>
        </w:rPr>
      </w:pPr>
      <w:proofErr w:type="spellStart"/>
      <w:r w:rsidRPr="00952168">
        <w:rPr>
          <w:rFonts w:cs="Arial"/>
          <w:szCs w:val="20"/>
          <w:lang w:val="cs-CZ"/>
        </w:rPr>
        <w:t>Pi</w:t>
      </w:r>
      <w:proofErr w:type="spellEnd"/>
      <w:r w:rsidRPr="00952168">
        <w:rPr>
          <w:rFonts w:cs="Arial"/>
          <w:szCs w:val="20"/>
          <w:lang w:val="cs-CZ"/>
        </w:rPr>
        <w:t xml:space="preserve"> = 30 kW, Pp = 21 kW</w:t>
      </w:r>
    </w:p>
    <w:p w14:paraId="2AC379DF" w14:textId="77777777" w:rsidR="00F956FA" w:rsidRPr="00952168" w:rsidRDefault="00F956FA" w:rsidP="00474E5C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Výpočtový proud = 30 A</w:t>
      </w:r>
    </w:p>
    <w:p w14:paraId="5F52C5AD" w14:textId="1B5C9454" w:rsidR="003E03BD" w:rsidRPr="00952168" w:rsidRDefault="00F956FA" w:rsidP="00474E5C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Celková roční spotřeba 55 </w:t>
      </w:r>
      <w:proofErr w:type="spellStart"/>
      <w:r w:rsidRPr="00952168">
        <w:rPr>
          <w:rFonts w:cs="Arial"/>
          <w:szCs w:val="20"/>
          <w:lang w:val="cs-CZ"/>
        </w:rPr>
        <w:t>M</w:t>
      </w:r>
      <w:r w:rsidR="77DE24A7" w:rsidRPr="00952168">
        <w:rPr>
          <w:rFonts w:cs="Arial"/>
          <w:szCs w:val="20"/>
          <w:lang w:val="cs-CZ"/>
        </w:rPr>
        <w:t>W</w:t>
      </w:r>
      <w:r w:rsidRPr="00952168">
        <w:rPr>
          <w:rFonts w:cs="Arial"/>
          <w:szCs w:val="20"/>
          <w:lang w:val="cs-CZ"/>
        </w:rPr>
        <w:t>h</w:t>
      </w:r>
      <w:proofErr w:type="spellEnd"/>
      <w:r w:rsidRPr="00952168">
        <w:rPr>
          <w:rFonts w:cs="Arial"/>
          <w:szCs w:val="20"/>
          <w:lang w:val="cs-CZ"/>
        </w:rPr>
        <w:t>.</w:t>
      </w:r>
      <w:bookmarkEnd w:id="20"/>
    </w:p>
    <w:p w14:paraId="5A4537AC" w14:textId="4F648BC4" w:rsidR="009308A6" w:rsidRPr="00474E5C" w:rsidRDefault="009308A6">
      <w:pPr>
        <w:pStyle w:val="Nadpis2"/>
      </w:pPr>
      <w:bookmarkStart w:id="21" w:name="_Toc122515676"/>
      <w:r w:rsidRPr="00474E5C">
        <w:lastRenderedPageBreak/>
        <w:t>Elektroinstalace silnoproud</w:t>
      </w:r>
      <w:bookmarkEnd w:id="17"/>
      <w:bookmarkEnd w:id="18"/>
      <w:bookmarkEnd w:id="21"/>
    </w:p>
    <w:p w14:paraId="50F8A53E" w14:textId="775BDB23" w:rsidR="00E4076C" w:rsidRPr="00A46202" w:rsidRDefault="009308A6" w:rsidP="000E7161">
      <w:pPr>
        <w:pStyle w:val="Podnadpis"/>
      </w:pPr>
      <w:bookmarkStart w:id="22" w:name="_Hlk101950318"/>
      <w:r w:rsidRPr="00A46202">
        <w:rPr>
          <w:rFonts w:ascii="Arial" w:hAnsi="Arial" w:cs="Arial"/>
          <w:sz w:val="20"/>
          <w:szCs w:val="20"/>
        </w:rPr>
        <w:t>Všeobecně</w:t>
      </w:r>
      <w:bookmarkEnd w:id="22"/>
    </w:p>
    <w:p w14:paraId="0CC4DB08" w14:textId="70BE833F" w:rsidR="00E4076C" w:rsidRDefault="00E4076C" w:rsidP="00952168">
      <w:pPr>
        <w:rPr>
          <w:lang w:val="cs-CZ"/>
        </w:rPr>
      </w:pPr>
      <w:bookmarkStart w:id="23" w:name="_Hlk121400933"/>
      <w:r w:rsidRPr="09795369">
        <w:rPr>
          <w:lang w:val="cs-CZ"/>
        </w:rPr>
        <w:t>V objektu SO 102 bude nová trafostanice pro dva suché transformátory</w:t>
      </w:r>
      <w:r w:rsidR="00952168" w:rsidRPr="09795369">
        <w:rPr>
          <w:lang w:val="cs-CZ"/>
        </w:rPr>
        <w:t xml:space="preserve">, rozvodna </w:t>
      </w:r>
      <w:proofErr w:type="gramStart"/>
      <w:r w:rsidR="00952168" w:rsidRPr="09795369">
        <w:rPr>
          <w:lang w:val="cs-CZ"/>
        </w:rPr>
        <w:t>VN</w:t>
      </w:r>
      <w:proofErr w:type="gramEnd"/>
      <w:r w:rsidR="00952168" w:rsidRPr="09795369">
        <w:rPr>
          <w:lang w:val="cs-CZ"/>
        </w:rPr>
        <w:t xml:space="preserve"> kde bude umístěn VN rozvaděč</w:t>
      </w:r>
      <w:r w:rsidRPr="09795369">
        <w:rPr>
          <w:lang w:val="cs-CZ"/>
        </w:rPr>
        <w:t xml:space="preserve"> a rozvodna NN pro rozvaděč technologie RM_SO102 a</w:t>
      </w:r>
      <w:r w:rsidR="00F408C8" w:rsidRPr="09795369">
        <w:rPr>
          <w:lang w:val="cs-CZ"/>
        </w:rPr>
        <w:t> </w:t>
      </w:r>
      <w:r w:rsidRPr="09795369">
        <w:rPr>
          <w:lang w:val="cs-CZ"/>
        </w:rPr>
        <w:t>osvětlení RS_SO102 (2pole, 100A, 30kA, rozměry 1600x2000x600mm, d x v x h).</w:t>
      </w:r>
    </w:p>
    <w:p w14:paraId="2C3D2018" w14:textId="3EAA303F" w:rsidR="007B6B72" w:rsidRPr="00A46202" w:rsidRDefault="007B6B72" w:rsidP="00952168">
      <w:pPr>
        <w:rPr>
          <w:lang w:val="cs-CZ"/>
        </w:rPr>
      </w:pPr>
      <w:r>
        <w:rPr>
          <w:lang w:val="cs-CZ"/>
        </w:rPr>
        <w:t>Prostory nové trafostanice v objektu SO 102 jsou zahrnuty do systému větrání.</w:t>
      </w:r>
    </w:p>
    <w:bookmarkEnd w:id="23"/>
    <w:p w14:paraId="7DCF73BD" w14:textId="72143868" w:rsidR="009308A6" w:rsidRPr="00A46202" w:rsidRDefault="009308A6" w:rsidP="00952168">
      <w:pPr>
        <w:rPr>
          <w:lang w:val="cs-CZ"/>
        </w:rPr>
      </w:pPr>
      <w:r w:rsidRPr="00A46202">
        <w:rPr>
          <w:lang w:val="cs-CZ"/>
        </w:rPr>
        <w:t xml:space="preserve">Elektroinstalace bude provedena kabely CYKY. Kabely budou uloženy ve žlabech. </w:t>
      </w:r>
    </w:p>
    <w:p w14:paraId="1A981944" w14:textId="77777777" w:rsidR="009308A6" w:rsidRPr="00A46202" w:rsidRDefault="009308A6" w:rsidP="00952168">
      <w:pPr>
        <w:rPr>
          <w:lang w:val="cs-CZ"/>
        </w:rPr>
      </w:pPr>
      <w:r w:rsidRPr="00A46202">
        <w:rPr>
          <w:lang w:val="cs-CZ"/>
        </w:rPr>
        <w:t xml:space="preserve">Při umísťování vedení a přístrojů je nutné dodržovat zóny dle ČSN 33 2130. Odchýlit se od těchto zón lze pouze za podmínek uvedených v této normě. Všechny krabicové spoje musí být umístěny tak, aby byly vždy snadno přístupné. </w:t>
      </w:r>
    </w:p>
    <w:p w14:paraId="580E0611" w14:textId="77777777" w:rsidR="009308A6" w:rsidRPr="00A46202" w:rsidRDefault="009308A6" w:rsidP="00952168">
      <w:pPr>
        <w:rPr>
          <w:lang w:val="cs-CZ"/>
        </w:rPr>
      </w:pPr>
      <w:r w:rsidRPr="00A46202">
        <w:rPr>
          <w:lang w:val="cs-CZ"/>
        </w:rPr>
        <w:t xml:space="preserve">Pokud bude v některých případech nutno umístit el. zařízení na hořlavý podklad, je nutné se řídit ustanoveními normy ČSN 33 2000-4-482 a ČSN 33 2312 ed.2. Pro zvýšení ochrany před vznikem požáru při zkratu z důvodu porušení izolace vedení by měl být v napájecím rozváděči instalován hlavní proudový chránič s vybavovacím poruchovým proudem </w:t>
      </w:r>
      <w:proofErr w:type="gramStart"/>
      <w:r w:rsidRPr="00A46202">
        <w:rPr>
          <w:lang w:val="cs-CZ"/>
        </w:rPr>
        <w:t>300mA</w:t>
      </w:r>
      <w:proofErr w:type="gramEnd"/>
      <w:r w:rsidRPr="00A46202">
        <w:rPr>
          <w:lang w:val="cs-CZ"/>
        </w:rPr>
        <w:t>.</w:t>
      </w:r>
    </w:p>
    <w:p w14:paraId="30654D30" w14:textId="77777777" w:rsidR="009308A6" w:rsidRPr="00952168" w:rsidRDefault="009308A6">
      <w:pPr>
        <w:pStyle w:val="Podnadpis"/>
        <w:rPr>
          <w:rFonts w:cs="Arial"/>
          <w:sz w:val="20"/>
          <w:szCs w:val="20"/>
        </w:rPr>
      </w:pPr>
      <w:r w:rsidRPr="00952168">
        <w:rPr>
          <w:rFonts w:cs="Arial"/>
          <w:sz w:val="20"/>
          <w:szCs w:val="20"/>
        </w:rPr>
        <w:t>Osvětlení</w:t>
      </w:r>
    </w:p>
    <w:p w14:paraId="5542607F" w14:textId="5E2FD8AE" w:rsidR="009308A6" w:rsidRPr="00952168" w:rsidRDefault="009308A6" w:rsidP="007A2F2D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Rozvody budou provedeny kabely CYKY o průřezu vodičů 1,5</w:t>
      </w:r>
      <w:r w:rsidR="1961AA30" w:rsidRPr="00952168">
        <w:rPr>
          <w:rFonts w:cs="Arial"/>
          <w:szCs w:val="20"/>
          <w:lang w:val="cs-CZ"/>
        </w:rPr>
        <w:t xml:space="preserve"> </w:t>
      </w:r>
      <w:r w:rsidRPr="00952168">
        <w:rPr>
          <w:rFonts w:cs="Arial"/>
          <w:szCs w:val="20"/>
          <w:lang w:val="cs-CZ"/>
        </w:rPr>
        <w:t>mm</w:t>
      </w:r>
      <w:r w:rsidRPr="00952168">
        <w:rPr>
          <w:rFonts w:cs="Arial"/>
          <w:szCs w:val="20"/>
          <w:vertAlign w:val="superscript"/>
          <w:lang w:val="cs-CZ"/>
        </w:rPr>
        <w:t>2</w:t>
      </w:r>
      <w:r w:rsidRPr="00952168">
        <w:rPr>
          <w:rFonts w:cs="Arial"/>
          <w:szCs w:val="20"/>
          <w:lang w:val="cs-CZ"/>
        </w:rPr>
        <w:t>. Svítidla jsou navržena průmyslová LED, IP65. Počet a umístění svítidel v jednotlivých prostorech bude řešeno tak, aby osvětlenost a</w:t>
      </w:r>
      <w:r w:rsidR="00D17B4B" w:rsidRPr="00952168">
        <w:rPr>
          <w:rFonts w:cs="Arial"/>
          <w:szCs w:val="20"/>
          <w:lang w:val="cs-CZ"/>
        </w:rPr>
        <w:t> </w:t>
      </w:r>
      <w:r w:rsidRPr="00952168">
        <w:rPr>
          <w:rFonts w:cs="Arial"/>
          <w:szCs w:val="20"/>
          <w:lang w:val="cs-CZ"/>
        </w:rPr>
        <w:t xml:space="preserve">ostatní světelně-technické parametry vyhovovaly platným normám. Ovládání osvětlení je řešeno lokálními spínači. Obvody nových svítidel budou připojeny z nového </w:t>
      </w:r>
      <w:r w:rsidR="00F4064D" w:rsidRPr="00952168">
        <w:rPr>
          <w:rFonts w:cs="Arial"/>
          <w:szCs w:val="20"/>
          <w:lang w:val="cs-CZ"/>
        </w:rPr>
        <w:t xml:space="preserve">rozváděče </w:t>
      </w:r>
      <w:r w:rsidR="0098023B" w:rsidRPr="00952168">
        <w:rPr>
          <w:rFonts w:cs="Arial"/>
          <w:szCs w:val="20"/>
          <w:lang w:val="cs-CZ"/>
        </w:rPr>
        <w:t>osvětlení R</w:t>
      </w:r>
      <w:r w:rsidR="002C2278" w:rsidRPr="00952168">
        <w:rPr>
          <w:rFonts w:cs="Arial"/>
          <w:szCs w:val="20"/>
          <w:lang w:val="cs-CZ"/>
        </w:rPr>
        <w:t>S_SO102</w:t>
      </w:r>
      <w:r w:rsidRPr="00952168">
        <w:rPr>
          <w:rFonts w:cs="Arial"/>
          <w:szCs w:val="20"/>
          <w:lang w:val="cs-CZ"/>
        </w:rPr>
        <w:t xml:space="preserve">. </w:t>
      </w:r>
    </w:p>
    <w:p w14:paraId="10462043" w14:textId="77777777" w:rsidR="00884D87" w:rsidRPr="00952168" w:rsidRDefault="00884D87" w:rsidP="007A2F2D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Hladiny osvětlení:</w:t>
      </w:r>
    </w:p>
    <w:tbl>
      <w:tblPr>
        <w:tblStyle w:val="Mkatabulky"/>
        <w:tblW w:w="0" w:type="auto"/>
        <w:tblInd w:w="1838" w:type="dxa"/>
        <w:tblLook w:val="04A0" w:firstRow="1" w:lastRow="0" w:firstColumn="1" w:lastColumn="0" w:noHBand="0" w:noVBand="1"/>
      </w:tblPr>
      <w:tblGrid>
        <w:gridCol w:w="1418"/>
        <w:gridCol w:w="3798"/>
        <w:gridCol w:w="1134"/>
      </w:tblGrid>
      <w:tr w:rsidR="00884D87" w:rsidRPr="00952168" w14:paraId="04744CF2" w14:textId="77777777" w:rsidTr="00753122">
        <w:tc>
          <w:tcPr>
            <w:tcW w:w="1418" w:type="dxa"/>
          </w:tcPr>
          <w:p w14:paraId="5DA8972D" w14:textId="66CF684B" w:rsidR="00884D87" w:rsidRPr="00952168" w:rsidRDefault="00884D87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1.0</w:t>
            </w:r>
            <w:r w:rsidR="00EE410C" w:rsidRPr="00952168">
              <w:rPr>
                <w:rFonts w:asciiTheme="minorHAnsi" w:hAnsiTheme="minorHAnsi" w:cs="Arial"/>
              </w:rPr>
              <w:t>0</w:t>
            </w:r>
          </w:p>
        </w:tc>
        <w:tc>
          <w:tcPr>
            <w:tcW w:w="3798" w:type="dxa"/>
          </w:tcPr>
          <w:p w14:paraId="27BC7E94" w14:textId="4B8A79EC" w:rsidR="00884D87" w:rsidRPr="00952168" w:rsidRDefault="00182ACF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Přesuvna štěpky</w:t>
            </w:r>
          </w:p>
        </w:tc>
        <w:tc>
          <w:tcPr>
            <w:tcW w:w="1134" w:type="dxa"/>
          </w:tcPr>
          <w:p w14:paraId="0550B675" w14:textId="7735D23D" w:rsidR="00884D87" w:rsidRPr="00952168" w:rsidRDefault="00EE410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5</w:t>
            </w:r>
            <w:r w:rsidR="00884D87" w:rsidRPr="00952168">
              <w:rPr>
                <w:rFonts w:asciiTheme="minorHAnsi" w:hAnsiTheme="minorHAnsi" w:cs="Arial"/>
              </w:rPr>
              <w:t xml:space="preserve">0 </w:t>
            </w:r>
            <w:proofErr w:type="spellStart"/>
            <w:r w:rsidR="00884D87" w:rsidRPr="00952168">
              <w:rPr>
                <w:rFonts w:asciiTheme="minorHAnsi" w:hAnsiTheme="minorHAnsi" w:cs="Arial"/>
              </w:rPr>
              <w:t>lx</w:t>
            </w:r>
            <w:proofErr w:type="spellEnd"/>
          </w:p>
        </w:tc>
      </w:tr>
      <w:tr w:rsidR="00884D87" w:rsidRPr="00952168" w14:paraId="43040EB1" w14:textId="77777777" w:rsidTr="00753122">
        <w:tc>
          <w:tcPr>
            <w:tcW w:w="1418" w:type="dxa"/>
          </w:tcPr>
          <w:p w14:paraId="6D505A37" w14:textId="77777777" w:rsidR="00884D87" w:rsidRPr="00952168" w:rsidRDefault="00884D87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1.01</w:t>
            </w:r>
          </w:p>
        </w:tc>
        <w:tc>
          <w:tcPr>
            <w:tcW w:w="3798" w:type="dxa"/>
          </w:tcPr>
          <w:p w14:paraId="3EA1F2CE" w14:textId="6C8DEDD9" w:rsidR="00884D87" w:rsidRPr="00952168" w:rsidRDefault="00884D87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Technická místnost</w:t>
            </w:r>
          </w:p>
        </w:tc>
        <w:tc>
          <w:tcPr>
            <w:tcW w:w="1134" w:type="dxa"/>
          </w:tcPr>
          <w:p w14:paraId="65ECA85E" w14:textId="77777777" w:rsidR="00884D87" w:rsidRPr="00952168" w:rsidRDefault="00884D87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 xml:space="preserve">200 </w:t>
            </w:r>
            <w:proofErr w:type="spellStart"/>
            <w:r w:rsidRPr="00952168">
              <w:rPr>
                <w:rFonts w:asciiTheme="minorHAnsi" w:hAnsiTheme="minorHAnsi" w:cs="Arial"/>
              </w:rPr>
              <w:t>lx</w:t>
            </w:r>
            <w:proofErr w:type="spellEnd"/>
          </w:p>
        </w:tc>
      </w:tr>
      <w:tr w:rsidR="00884D87" w:rsidRPr="00952168" w14:paraId="7DD7780D" w14:textId="77777777" w:rsidTr="00753122">
        <w:tc>
          <w:tcPr>
            <w:tcW w:w="1418" w:type="dxa"/>
          </w:tcPr>
          <w:p w14:paraId="0DB46F66" w14:textId="77777777" w:rsidR="00884D87" w:rsidRPr="00952168" w:rsidRDefault="00884D87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1.02</w:t>
            </w:r>
          </w:p>
        </w:tc>
        <w:tc>
          <w:tcPr>
            <w:tcW w:w="3798" w:type="dxa"/>
          </w:tcPr>
          <w:p w14:paraId="5E226063" w14:textId="6D9DBD90" w:rsidR="00884D87" w:rsidRPr="00952168" w:rsidRDefault="00884D87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proofErr w:type="spellStart"/>
            <w:r w:rsidRPr="00952168">
              <w:rPr>
                <w:rFonts w:asciiTheme="minorHAnsi" w:hAnsiTheme="minorHAnsi" w:cs="Arial"/>
              </w:rPr>
              <w:t>Ventilovna</w:t>
            </w:r>
            <w:proofErr w:type="spellEnd"/>
          </w:p>
        </w:tc>
        <w:tc>
          <w:tcPr>
            <w:tcW w:w="1134" w:type="dxa"/>
          </w:tcPr>
          <w:p w14:paraId="67D8A8FA" w14:textId="77777777" w:rsidR="00884D87" w:rsidRPr="00952168" w:rsidRDefault="00884D87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 xml:space="preserve">200 </w:t>
            </w:r>
            <w:proofErr w:type="spellStart"/>
            <w:r w:rsidRPr="00952168">
              <w:rPr>
                <w:rFonts w:asciiTheme="minorHAnsi" w:hAnsiTheme="minorHAnsi" w:cs="Arial"/>
              </w:rPr>
              <w:t>lx</w:t>
            </w:r>
            <w:proofErr w:type="spellEnd"/>
          </w:p>
        </w:tc>
      </w:tr>
      <w:tr w:rsidR="00884D87" w:rsidRPr="00952168" w14:paraId="0AF6992D" w14:textId="77777777" w:rsidTr="00753122">
        <w:tc>
          <w:tcPr>
            <w:tcW w:w="1418" w:type="dxa"/>
          </w:tcPr>
          <w:p w14:paraId="4E2586E1" w14:textId="77777777" w:rsidR="00884D87" w:rsidRPr="00952168" w:rsidRDefault="00884D87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1.03</w:t>
            </w:r>
          </w:p>
        </w:tc>
        <w:tc>
          <w:tcPr>
            <w:tcW w:w="3798" w:type="dxa"/>
          </w:tcPr>
          <w:p w14:paraId="10B43ED5" w14:textId="0798CA67" w:rsidR="00884D87" w:rsidRPr="00952168" w:rsidRDefault="00884D87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Technická místnost</w:t>
            </w:r>
          </w:p>
        </w:tc>
        <w:tc>
          <w:tcPr>
            <w:tcW w:w="1134" w:type="dxa"/>
          </w:tcPr>
          <w:p w14:paraId="6DDB23BA" w14:textId="77777777" w:rsidR="00884D87" w:rsidRPr="00952168" w:rsidRDefault="00884D87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 xml:space="preserve">200 </w:t>
            </w:r>
            <w:proofErr w:type="spellStart"/>
            <w:r w:rsidRPr="00952168">
              <w:rPr>
                <w:rFonts w:asciiTheme="minorHAnsi" w:hAnsiTheme="minorHAnsi" w:cs="Arial"/>
              </w:rPr>
              <w:t>lx</w:t>
            </w:r>
            <w:proofErr w:type="spellEnd"/>
          </w:p>
        </w:tc>
      </w:tr>
      <w:tr w:rsidR="00884D87" w:rsidRPr="00952168" w14:paraId="6D764C5B" w14:textId="77777777" w:rsidTr="00753122">
        <w:tc>
          <w:tcPr>
            <w:tcW w:w="1418" w:type="dxa"/>
          </w:tcPr>
          <w:p w14:paraId="315EF78A" w14:textId="77777777" w:rsidR="00884D87" w:rsidRPr="00952168" w:rsidRDefault="00884D87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1.04</w:t>
            </w:r>
          </w:p>
        </w:tc>
        <w:tc>
          <w:tcPr>
            <w:tcW w:w="3798" w:type="dxa"/>
          </w:tcPr>
          <w:p w14:paraId="234B38B5" w14:textId="6237D804" w:rsidR="00884D87" w:rsidRPr="00952168" w:rsidRDefault="00884D87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Výtahová šachta</w:t>
            </w:r>
          </w:p>
        </w:tc>
        <w:tc>
          <w:tcPr>
            <w:tcW w:w="1134" w:type="dxa"/>
          </w:tcPr>
          <w:p w14:paraId="17CB4DD9" w14:textId="5961EFF4" w:rsidR="00884D87" w:rsidRPr="00952168" w:rsidRDefault="00EE410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1</w:t>
            </w:r>
            <w:r w:rsidR="00884D87" w:rsidRPr="00952168">
              <w:rPr>
                <w:rFonts w:asciiTheme="minorHAnsi" w:hAnsiTheme="minorHAnsi" w:cs="Arial"/>
              </w:rPr>
              <w:t xml:space="preserve">00 </w:t>
            </w:r>
            <w:proofErr w:type="spellStart"/>
            <w:r w:rsidR="00884D87" w:rsidRPr="00952168">
              <w:rPr>
                <w:rFonts w:asciiTheme="minorHAnsi" w:hAnsiTheme="minorHAnsi" w:cs="Arial"/>
              </w:rPr>
              <w:t>lx</w:t>
            </w:r>
            <w:proofErr w:type="spellEnd"/>
          </w:p>
        </w:tc>
      </w:tr>
      <w:tr w:rsidR="00EE410C" w:rsidRPr="00952168" w14:paraId="0C22572B" w14:textId="77777777" w:rsidTr="00753122">
        <w:tc>
          <w:tcPr>
            <w:tcW w:w="1418" w:type="dxa"/>
          </w:tcPr>
          <w:p w14:paraId="6E5C26AF" w14:textId="6A67FE03" w:rsidR="00EE410C" w:rsidRPr="00952168" w:rsidRDefault="00EE410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1.05</w:t>
            </w:r>
          </w:p>
        </w:tc>
        <w:tc>
          <w:tcPr>
            <w:tcW w:w="3798" w:type="dxa"/>
          </w:tcPr>
          <w:p w14:paraId="6044E981" w14:textId="52D1102A" w:rsidR="00EE410C" w:rsidRPr="00952168" w:rsidRDefault="00EE410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Rozvodna NN</w:t>
            </w:r>
          </w:p>
        </w:tc>
        <w:tc>
          <w:tcPr>
            <w:tcW w:w="1134" w:type="dxa"/>
          </w:tcPr>
          <w:p w14:paraId="4EBEE349" w14:textId="77777777" w:rsidR="00EE410C" w:rsidRPr="00952168" w:rsidRDefault="00EE410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 xml:space="preserve">200 </w:t>
            </w:r>
            <w:proofErr w:type="spellStart"/>
            <w:r w:rsidRPr="00952168">
              <w:rPr>
                <w:rFonts w:asciiTheme="minorHAnsi" w:hAnsiTheme="minorHAnsi" w:cs="Arial"/>
              </w:rPr>
              <w:t>lx</w:t>
            </w:r>
            <w:proofErr w:type="spellEnd"/>
          </w:p>
        </w:tc>
      </w:tr>
      <w:tr w:rsidR="00EE410C" w:rsidRPr="00952168" w14:paraId="5ECA1D0B" w14:textId="77777777" w:rsidTr="00753122">
        <w:tc>
          <w:tcPr>
            <w:tcW w:w="1418" w:type="dxa"/>
          </w:tcPr>
          <w:p w14:paraId="0EC861FB" w14:textId="741AA6ED" w:rsidR="00EE410C" w:rsidRPr="00952168" w:rsidRDefault="00EE410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1.06</w:t>
            </w:r>
          </w:p>
        </w:tc>
        <w:tc>
          <w:tcPr>
            <w:tcW w:w="3798" w:type="dxa"/>
          </w:tcPr>
          <w:p w14:paraId="386385CB" w14:textId="781376D9" w:rsidR="00EE410C" w:rsidRPr="00952168" w:rsidRDefault="00EE410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Rozvodna VN</w:t>
            </w:r>
          </w:p>
        </w:tc>
        <w:tc>
          <w:tcPr>
            <w:tcW w:w="1134" w:type="dxa"/>
          </w:tcPr>
          <w:p w14:paraId="5D108BA5" w14:textId="12B0D9C3" w:rsidR="00EE410C" w:rsidRPr="00952168" w:rsidRDefault="00EE410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 xml:space="preserve">200 </w:t>
            </w:r>
            <w:proofErr w:type="spellStart"/>
            <w:r w:rsidRPr="00952168">
              <w:rPr>
                <w:rFonts w:asciiTheme="minorHAnsi" w:hAnsiTheme="minorHAnsi" w:cs="Arial"/>
              </w:rPr>
              <w:t>lx</w:t>
            </w:r>
            <w:proofErr w:type="spellEnd"/>
          </w:p>
        </w:tc>
      </w:tr>
      <w:tr w:rsidR="00EE410C" w:rsidRPr="00952168" w14:paraId="5680DEC9" w14:textId="77777777" w:rsidTr="00753122">
        <w:tc>
          <w:tcPr>
            <w:tcW w:w="1418" w:type="dxa"/>
          </w:tcPr>
          <w:p w14:paraId="525D1176" w14:textId="6BE02281" w:rsidR="00EE410C" w:rsidRPr="00952168" w:rsidRDefault="00EE410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1.07</w:t>
            </w:r>
          </w:p>
        </w:tc>
        <w:tc>
          <w:tcPr>
            <w:tcW w:w="3798" w:type="dxa"/>
          </w:tcPr>
          <w:p w14:paraId="5773BB53" w14:textId="7E32E1E2" w:rsidR="00EE410C" w:rsidRPr="00952168" w:rsidRDefault="00182ACF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>Obslužná plošina +28,73m</w:t>
            </w:r>
          </w:p>
        </w:tc>
        <w:tc>
          <w:tcPr>
            <w:tcW w:w="1134" w:type="dxa"/>
          </w:tcPr>
          <w:p w14:paraId="0DE648BB" w14:textId="34F07BB0" w:rsidR="00EE410C" w:rsidRPr="00952168" w:rsidRDefault="00EE410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952168">
              <w:rPr>
                <w:rFonts w:asciiTheme="minorHAnsi" w:hAnsiTheme="minorHAnsi" w:cs="Arial"/>
              </w:rPr>
              <w:t xml:space="preserve">50 </w:t>
            </w:r>
            <w:proofErr w:type="spellStart"/>
            <w:r w:rsidRPr="00952168">
              <w:rPr>
                <w:rFonts w:asciiTheme="minorHAnsi" w:hAnsiTheme="minorHAnsi" w:cs="Arial"/>
              </w:rPr>
              <w:t>lx</w:t>
            </w:r>
            <w:proofErr w:type="spellEnd"/>
          </w:p>
        </w:tc>
      </w:tr>
    </w:tbl>
    <w:p w14:paraId="46A1924B" w14:textId="77777777" w:rsidR="00884D87" w:rsidRPr="00A46202" w:rsidRDefault="00884D87" w:rsidP="007A2F2D">
      <w:pPr>
        <w:rPr>
          <w:rFonts w:ascii="Arial" w:hAnsi="Arial" w:cs="Arial"/>
          <w:szCs w:val="20"/>
          <w:lang w:val="cs-CZ"/>
        </w:rPr>
      </w:pPr>
    </w:p>
    <w:p w14:paraId="4D1D559B" w14:textId="77777777" w:rsidR="009308A6" w:rsidRPr="00952168" w:rsidRDefault="009308A6">
      <w:pPr>
        <w:pStyle w:val="Podnadpis"/>
        <w:rPr>
          <w:rFonts w:cs="Arial"/>
          <w:sz w:val="20"/>
          <w:szCs w:val="20"/>
        </w:rPr>
      </w:pPr>
      <w:r w:rsidRPr="00952168">
        <w:rPr>
          <w:rFonts w:cs="Arial"/>
          <w:sz w:val="20"/>
          <w:szCs w:val="20"/>
        </w:rPr>
        <w:t>Nouzové osvětlení</w:t>
      </w:r>
    </w:p>
    <w:p w14:paraId="6D7F92A3" w14:textId="5AAD1003" w:rsidR="000B24B4" w:rsidRPr="00BF5393" w:rsidRDefault="000B24B4" w:rsidP="00952168">
      <w:pPr>
        <w:rPr>
          <w:lang w:val="cs-CZ"/>
        </w:rPr>
      </w:pPr>
      <w:bookmarkStart w:id="24" w:name="_Hlk120266014"/>
      <w:r w:rsidRPr="00BF5393">
        <w:rPr>
          <w:lang w:val="cs-CZ"/>
        </w:rPr>
        <w:t xml:space="preserve">Rozvody budou </w:t>
      </w:r>
      <w:r w:rsidR="008D29D8" w:rsidRPr="00BF5393">
        <w:rPr>
          <w:lang w:val="cs-CZ"/>
        </w:rPr>
        <w:t xml:space="preserve">napájeny </w:t>
      </w:r>
      <w:r w:rsidRPr="00BF5393">
        <w:rPr>
          <w:lang w:val="cs-CZ"/>
        </w:rPr>
        <w:t>(</w:t>
      </w:r>
      <w:proofErr w:type="gramStart"/>
      <w:r w:rsidRPr="00BF5393">
        <w:rPr>
          <w:lang w:val="cs-CZ"/>
        </w:rPr>
        <w:t>220V</w:t>
      </w:r>
      <w:proofErr w:type="gramEnd"/>
      <w:r w:rsidRPr="00BF5393">
        <w:rPr>
          <w:lang w:val="cs-CZ"/>
        </w:rPr>
        <w:t xml:space="preserve"> DC) </w:t>
      </w:r>
      <w:r w:rsidR="008D29D8" w:rsidRPr="00BF5393">
        <w:rPr>
          <w:lang w:val="cs-CZ"/>
        </w:rPr>
        <w:t>z</w:t>
      </w:r>
      <w:r w:rsidRPr="00BF5393">
        <w:rPr>
          <w:lang w:val="cs-CZ"/>
        </w:rPr>
        <w:t xml:space="preserve"> nového pole CBS požárně odděleného od RS_SO101 NN kabely 1-CXKE-R (J) 3x1,5 /o/-/ o průřezu vodičů 1,</w:t>
      </w:r>
      <w:r w:rsidR="000637D5" w:rsidRPr="00BF5393">
        <w:rPr>
          <w:lang w:val="cs-CZ"/>
        </w:rPr>
        <w:t>5mm</w:t>
      </w:r>
      <w:r w:rsidR="000637D5" w:rsidRPr="00BF5393">
        <w:rPr>
          <w:vertAlign w:val="superscript"/>
          <w:lang w:val="cs-CZ"/>
        </w:rPr>
        <w:t>2</w:t>
      </w:r>
      <w:r w:rsidR="000637D5" w:rsidRPr="00BF5393">
        <w:rPr>
          <w:lang w:val="cs-CZ"/>
        </w:rPr>
        <w:t xml:space="preserve">. </w:t>
      </w:r>
      <w:r w:rsidR="009215ED" w:rsidRPr="009215ED">
        <w:rPr>
          <w:lang w:val="cs-CZ"/>
        </w:rPr>
        <w:t>Svítidla jsou navržena LED adresova</w:t>
      </w:r>
      <w:r w:rsidR="00FE054E">
        <w:rPr>
          <w:lang w:val="cs-CZ"/>
        </w:rPr>
        <w:t>tel</w:t>
      </w:r>
      <w:r w:rsidR="009215ED" w:rsidRPr="009215ED">
        <w:rPr>
          <w:lang w:val="cs-CZ"/>
        </w:rPr>
        <w:t>ná - IP65 dle ITS</w:t>
      </w:r>
      <w:r w:rsidRPr="00BF5393">
        <w:rPr>
          <w:lang w:val="cs-CZ"/>
        </w:rPr>
        <w:t>. Počet a umístění svítidel v jednotlivých prostorech bude řešeno tak, aby nouzové osvětlení bylo proti-panické a osvětlovalo únikové cesty a</w:t>
      </w:r>
      <w:r w:rsidR="00BF5393">
        <w:rPr>
          <w:lang w:val="cs-CZ"/>
        </w:rPr>
        <w:t> </w:t>
      </w:r>
      <w:r w:rsidRPr="00BF5393">
        <w:rPr>
          <w:lang w:val="cs-CZ"/>
        </w:rPr>
        <w:t>prostory s velikým rizikem. Ostatní světelně-technické parametry musí vyhovovat platným normám.</w:t>
      </w:r>
    </w:p>
    <w:p w14:paraId="6DA46FB3" w14:textId="78F06242" w:rsidR="009308A6" w:rsidRPr="00952168" w:rsidRDefault="009308A6">
      <w:pPr>
        <w:pStyle w:val="Podnadpis"/>
        <w:rPr>
          <w:rFonts w:cs="Arial"/>
          <w:sz w:val="20"/>
          <w:szCs w:val="20"/>
        </w:rPr>
      </w:pPr>
      <w:r w:rsidRPr="00952168">
        <w:rPr>
          <w:rFonts w:cs="Arial"/>
          <w:sz w:val="20"/>
          <w:szCs w:val="20"/>
        </w:rPr>
        <w:t>Zásuvkové okruhy</w:t>
      </w:r>
    </w:p>
    <w:p w14:paraId="585E21F5" w14:textId="6F236DF3" w:rsidR="009308A6" w:rsidRPr="00A46202" w:rsidRDefault="009308A6" w:rsidP="00952168">
      <w:pPr>
        <w:rPr>
          <w:lang w:val="cs-CZ"/>
        </w:rPr>
      </w:pPr>
      <w:r w:rsidRPr="38AC0AFD">
        <w:rPr>
          <w:lang w:val="cs-CZ"/>
        </w:rPr>
        <w:t>Nové zásuvkové obvody v objektu SO 1</w:t>
      </w:r>
      <w:r w:rsidR="00EE5FBF" w:rsidRPr="38AC0AFD">
        <w:rPr>
          <w:lang w:val="cs-CZ"/>
        </w:rPr>
        <w:t>02</w:t>
      </w:r>
      <w:r w:rsidRPr="38AC0AFD">
        <w:rPr>
          <w:lang w:val="cs-CZ"/>
        </w:rPr>
        <w:t xml:space="preserve"> budou provedeny zásuvk</w:t>
      </w:r>
      <w:r w:rsidR="00EE5FBF" w:rsidRPr="38AC0AFD">
        <w:rPr>
          <w:lang w:val="cs-CZ"/>
        </w:rPr>
        <w:t>ami</w:t>
      </w:r>
      <w:r w:rsidRPr="38AC0AFD">
        <w:rPr>
          <w:lang w:val="cs-CZ"/>
        </w:rPr>
        <w:t xml:space="preserve">. Rozvody zásuvkového obvodu budou provedeny kabely CYKY o průřezu vodičů </w:t>
      </w:r>
      <w:r w:rsidR="00EE5FBF" w:rsidRPr="38AC0AFD">
        <w:rPr>
          <w:lang w:val="cs-CZ"/>
        </w:rPr>
        <w:t>2,5</w:t>
      </w:r>
      <w:r w:rsidRPr="38AC0AFD">
        <w:rPr>
          <w:lang w:val="cs-CZ"/>
        </w:rPr>
        <w:t>mm</w:t>
      </w:r>
      <w:r w:rsidRPr="007A2F2D">
        <w:rPr>
          <w:vertAlign w:val="superscript"/>
          <w:lang w:val="cs-CZ"/>
        </w:rPr>
        <w:t>2</w:t>
      </w:r>
      <w:r w:rsidRPr="38AC0AFD">
        <w:rPr>
          <w:lang w:val="cs-CZ"/>
        </w:rPr>
        <w:t xml:space="preserve">. </w:t>
      </w:r>
      <w:r w:rsidR="00D21A8F" w:rsidRPr="00D21A8F">
        <w:rPr>
          <w:lang w:val="cs-CZ"/>
        </w:rPr>
        <w:t xml:space="preserve">Připojení </w:t>
      </w:r>
      <w:r w:rsidR="00D21A8F" w:rsidRPr="00D21A8F">
        <w:rPr>
          <w:lang w:val="cs-CZ"/>
        </w:rPr>
        <w:lastRenderedPageBreak/>
        <w:t>zásuvkových skříní bude z technologických rozvaděčů</w:t>
      </w:r>
      <w:r w:rsidR="00D21A8F">
        <w:rPr>
          <w:lang w:val="cs-CZ"/>
        </w:rPr>
        <w:t xml:space="preserve"> RM_SO102 umístěných v podlaží +0,0m. </w:t>
      </w:r>
      <w:r w:rsidRPr="38AC0AFD">
        <w:rPr>
          <w:lang w:val="cs-CZ"/>
        </w:rPr>
        <w:t xml:space="preserve">Zásuvkové obvody pro zásuvky, které budou užívány laiky (osobami bez elektrotechnické kvalifikace) a jsou určeny pro všeobecné použití, budou připojeny přes proudový chránič s vybavovacím poruchovým proudem </w:t>
      </w:r>
      <w:proofErr w:type="gramStart"/>
      <w:r w:rsidRPr="38AC0AFD">
        <w:rPr>
          <w:lang w:val="cs-CZ"/>
        </w:rPr>
        <w:t>30mA</w:t>
      </w:r>
      <w:proofErr w:type="gramEnd"/>
      <w:r w:rsidRPr="38AC0AFD">
        <w:rPr>
          <w:lang w:val="cs-CZ"/>
        </w:rPr>
        <w:t>.</w:t>
      </w:r>
    </w:p>
    <w:bookmarkEnd w:id="24"/>
    <w:p w14:paraId="59574C2C" w14:textId="77777777" w:rsidR="009308A6" w:rsidRPr="00952168" w:rsidRDefault="009308A6">
      <w:pPr>
        <w:pStyle w:val="Podnadpis"/>
        <w:rPr>
          <w:rFonts w:cs="Arial"/>
          <w:sz w:val="20"/>
          <w:szCs w:val="20"/>
        </w:rPr>
      </w:pPr>
      <w:r w:rsidRPr="00952168">
        <w:rPr>
          <w:rFonts w:cs="Arial"/>
          <w:sz w:val="20"/>
          <w:szCs w:val="20"/>
        </w:rPr>
        <w:t>Řešení ochran proti zkratu, přetížení, selektivita</w:t>
      </w:r>
    </w:p>
    <w:p w14:paraId="539913A1" w14:textId="11725939" w:rsidR="00CB5C36" w:rsidRPr="00952168" w:rsidRDefault="009308A6" w:rsidP="00E86574">
      <w:pPr>
        <w:rPr>
          <w:lang w:val="cs-CZ"/>
        </w:rPr>
      </w:pPr>
      <w:r w:rsidRPr="00A46202">
        <w:rPr>
          <w:lang w:val="cs-CZ"/>
        </w:rPr>
        <w:t>Ochrana proti zkratu a přetížení je provedena jištěním vývodů jističi.</w:t>
      </w:r>
    </w:p>
    <w:p w14:paraId="3292D916" w14:textId="77777777" w:rsidR="00CB5C36" w:rsidRPr="00A46202" w:rsidRDefault="00CB5C36">
      <w:pPr>
        <w:spacing w:before="120"/>
        <w:rPr>
          <w:b/>
          <w:bCs/>
          <w:u w:val="single"/>
          <w:lang w:val="cs-CZ"/>
        </w:rPr>
      </w:pPr>
      <w:bookmarkStart w:id="25" w:name="_Toc95348157"/>
      <w:bookmarkStart w:id="26" w:name="_Hlk115793885"/>
      <w:r w:rsidRPr="00A46202">
        <w:rPr>
          <w:b/>
          <w:bCs/>
          <w:u w:val="single"/>
          <w:lang w:val="cs-CZ"/>
        </w:rPr>
        <w:t>Požárně technická zařízení</w:t>
      </w:r>
      <w:bookmarkEnd w:id="25"/>
    </w:p>
    <w:p w14:paraId="469EF36A" w14:textId="416B774D" w:rsidR="00CB5C36" w:rsidRPr="00A46202" w:rsidRDefault="00CB5C36">
      <w:pPr>
        <w:spacing w:before="120"/>
        <w:rPr>
          <w:lang w:val="cs-CZ"/>
        </w:rPr>
      </w:pPr>
      <w:proofErr w:type="spellStart"/>
      <w:r w:rsidRPr="0E5C34E3">
        <w:rPr>
          <w:lang w:val="cs-CZ"/>
        </w:rPr>
        <w:t>Central</w:t>
      </w:r>
      <w:proofErr w:type="spellEnd"/>
      <w:r w:rsidRPr="0E5C34E3">
        <w:rPr>
          <w:lang w:val="cs-CZ"/>
        </w:rPr>
        <w:t xml:space="preserve"> stop a </w:t>
      </w:r>
      <w:proofErr w:type="spellStart"/>
      <w:r w:rsidRPr="0E5C34E3">
        <w:rPr>
          <w:lang w:val="cs-CZ"/>
        </w:rPr>
        <w:t>Total</w:t>
      </w:r>
      <w:proofErr w:type="spellEnd"/>
      <w:r w:rsidRPr="0E5C34E3">
        <w:rPr>
          <w:lang w:val="cs-CZ"/>
        </w:rPr>
        <w:t xml:space="preserve"> stop společn</w:t>
      </w:r>
      <w:r w:rsidR="0A585612" w:rsidRPr="0E5C34E3">
        <w:rPr>
          <w:lang w:val="cs-CZ"/>
        </w:rPr>
        <w:t>ě</w:t>
      </w:r>
      <w:r w:rsidRPr="0E5C34E3">
        <w:rPr>
          <w:lang w:val="cs-CZ"/>
        </w:rPr>
        <w:t xml:space="preserve"> s hlavním objektem bude řešen ve vyšším stupni dokumentace dle požadavk</w:t>
      </w:r>
      <w:r w:rsidR="24F87BA4" w:rsidRPr="0E5C34E3">
        <w:rPr>
          <w:lang w:val="cs-CZ"/>
        </w:rPr>
        <w:t>ů</w:t>
      </w:r>
      <w:r w:rsidRPr="0E5C34E3">
        <w:rPr>
          <w:lang w:val="cs-CZ"/>
        </w:rPr>
        <w:t xml:space="preserve"> zpracovatele PBŘ a Hasičského sboru</w:t>
      </w:r>
      <w:r w:rsidR="00D37B5A">
        <w:rPr>
          <w:lang w:val="cs-CZ"/>
        </w:rPr>
        <w:t>,</w:t>
      </w:r>
      <w:r w:rsidRPr="0E5C34E3">
        <w:rPr>
          <w:lang w:val="cs-CZ"/>
        </w:rPr>
        <w:t xml:space="preserve"> (PBŘ je součástí DSP) a v součinnosti s vypínací logikou řídícího systému kotle K20, do kterého budou tlačítka implementovány.</w:t>
      </w:r>
    </w:p>
    <w:p w14:paraId="23C11BEA" w14:textId="0115F5BB" w:rsidR="00CB5C36" w:rsidRPr="00EA141E" w:rsidRDefault="00CB5C36">
      <w:pPr>
        <w:spacing w:before="120"/>
        <w:rPr>
          <w:lang w:val="cs-CZ"/>
        </w:rPr>
      </w:pPr>
      <w:r w:rsidRPr="0E5C34E3">
        <w:rPr>
          <w:lang w:val="cs-CZ"/>
        </w:rPr>
        <w:t xml:space="preserve">Platí, že při </w:t>
      </w:r>
      <w:proofErr w:type="spellStart"/>
      <w:r w:rsidRPr="0E5C34E3">
        <w:rPr>
          <w:lang w:val="cs-CZ"/>
        </w:rPr>
        <w:t>Central</w:t>
      </w:r>
      <w:proofErr w:type="spellEnd"/>
      <w:r w:rsidRPr="0E5C34E3">
        <w:rPr>
          <w:lang w:val="cs-CZ"/>
        </w:rPr>
        <w:t xml:space="preserve"> stop nebudou vypínány požárně bezpečnostní zařízení (nouzové osvětlení, </w:t>
      </w:r>
      <w:r w:rsidRPr="00EA141E">
        <w:rPr>
          <w:lang w:val="cs-CZ"/>
        </w:rPr>
        <w:t>požární ventilátory pro únikové koridory, požární uzávěry, DEGA atd.), viz. požadavky ITS níže.</w:t>
      </w:r>
    </w:p>
    <w:p w14:paraId="644D741C" w14:textId="77777777" w:rsidR="00664D51" w:rsidRPr="00952168" w:rsidRDefault="00664D51" w:rsidP="003E6431">
      <w:pPr>
        <w:rPr>
          <w:rFonts w:cs="Arial"/>
          <w:b/>
          <w:bCs/>
          <w:szCs w:val="20"/>
          <w:lang w:val="cs-CZ"/>
        </w:rPr>
      </w:pPr>
      <w:r w:rsidRPr="00952168">
        <w:rPr>
          <w:rFonts w:cs="Arial"/>
          <w:b/>
          <w:bCs/>
          <w:szCs w:val="20"/>
          <w:lang w:val="cs-CZ"/>
        </w:rPr>
        <w:t>Vypínání elektrické energie – CENTRAL STOP a TOTAL STOP</w:t>
      </w:r>
    </w:p>
    <w:p w14:paraId="0A6C4884" w14:textId="77777777" w:rsidR="00664D51" w:rsidRPr="00952168" w:rsidRDefault="00664D51" w:rsidP="003E6431">
      <w:pPr>
        <w:rPr>
          <w:rFonts w:cs="Arial"/>
          <w:b/>
          <w:bCs/>
          <w:szCs w:val="20"/>
          <w:lang w:val="cs-CZ"/>
        </w:rPr>
      </w:pPr>
      <w:r w:rsidRPr="00952168">
        <w:rPr>
          <w:rFonts w:cs="Arial"/>
          <w:b/>
          <w:bCs/>
          <w:szCs w:val="20"/>
          <w:lang w:val="cs-CZ"/>
        </w:rPr>
        <w:t>CENTRAL STOP</w:t>
      </w:r>
    </w:p>
    <w:p w14:paraId="7726AA78" w14:textId="77777777" w:rsidR="00664D51" w:rsidRPr="00952168" w:rsidRDefault="00664D51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V případě požáru musí být umožněno centrální vypnutí těch elektrických zařízení v objektu včetně jejich záložních zdrojů, jejichž funkčnost není nutná při požáru, ale zároveň musí být zachována dodávka elektrické energie požárně bezpečnostních zařízení a zařízení, která musí být funkční v případě požáru, a to </w:t>
      </w:r>
      <w:r w:rsidRPr="00952168">
        <w:rPr>
          <w:rFonts w:cs="Arial"/>
          <w:b/>
          <w:bCs/>
          <w:szCs w:val="20"/>
          <w:lang w:val="cs-CZ"/>
        </w:rPr>
        <w:t xml:space="preserve">ze dvou na sobě nezávislých zdrojů </w:t>
      </w:r>
      <w:r w:rsidRPr="00952168">
        <w:rPr>
          <w:rFonts w:cs="Arial"/>
          <w:szCs w:val="20"/>
          <w:lang w:val="cs-CZ"/>
        </w:rPr>
        <w:t>(odepnutí musí být provedeno tak, že první zdroj (rozvodná síť) musí být nadále schopen napájet PBZ).</w:t>
      </w:r>
    </w:p>
    <w:p w14:paraId="2166B87A" w14:textId="77777777" w:rsidR="00664D51" w:rsidRPr="00952168" w:rsidRDefault="00664D51" w:rsidP="003E6431">
      <w:pPr>
        <w:rPr>
          <w:rFonts w:cs="Arial"/>
          <w:b/>
          <w:bCs/>
          <w:szCs w:val="20"/>
          <w:lang w:val="cs-CZ"/>
        </w:rPr>
      </w:pPr>
      <w:r w:rsidRPr="00952168">
        <w:rPr>
          <w:rFonts w:cs="Arial"/>
          <w:b/>
          <w:bCs/>
          <w:szCs w:val="20"/>
          <w:lang w:val="cs-CZ"/>
        </w:rPr>
        <w:t>TOTAL STOP</w:t>
      </w:r>
    </w:p>
    <w:p w14:paraId="7CBFF5F6" w14:textId="77777777" w:rsidR="00664D51" w:rsidRPr="00952168" w:rsidRDefault="00664D51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V případě potřeby musí být umožněno vypnutí všech zařízení v objektu nebo v jeho části, včetně požárně bezpečnostních zařízení a jejich náhradních zdrojů (po aktivací vypínacího prvku TOTAL STOP nesmí být v objektu žádná živá část vodiče VN a NN (odpojení UPS bude provedeno hned u výstupu).</w:t>
      </w:r>
    </w:p>
    <w:p w14:paraId="6B4BCFCE" w14:textId="77777777" w:rsidR="00664D51" w:rsidRDefault="00664D51" w:rsidP="003E6431">
      <w:pPr>
        <w:rPr>
          <w:rFonts w:eastAsia="Times New Roman" w:cs="Arial"/>
          <w:szCs w:val="20"/>
          <w:lang w:val="cs-CZ"/>
        </w:rPr>
      </w:pPr>
      <w:r w:rsidRPr="00952168">
        <w:rPr>
          <w:rFonts w:eastAsia="Times New Roman" w:cs="Arial"/>
          <w:szCs w:val="20"/>
          <w:lang w:val="cs-CZ"/>
        </w:rPr>
        <w:t xml:space="preserve">Zařízení </w:t>
      </w:r>
      <w:r w:rsidRPr="00952168">
        <w:rPr>
          <w:rFonts w:eastAsia="Times New Roman" w:cs="Arial"/>
          <w:b/>
          <w:bCs/>
          <w:szCs w:val="20"/>
          <w:lang w:val="cs-CZ"/>
        </w:rPr>
        <w:t>CENTRAL STOP</w:t>
      </w:r>
      <w:r w:rsidRPr="00952168">
        <w:rPr>
          <w:rFonts w:eastAsia="Times New Roman" w:cs="Arial"/>
          <w:szCs w:val="20"/>
          <w:lang w:val="cs-CZ"/>
        </w:rPr>
        <w:t xml:space="preserve"> a </w:t>
      </w:r>
      <w:r w:rsidRPr="00952168">
        <w:rPr>
          <w:rFonts w:eastAsia="Times New Roman" w:cs="Arial"/>
          <w:b/>
          <w:bCs/>
          <w:szCs w:val="20"/>
          <w:lang w:val="cs-CZ"/>
        </w:rPr>
        <w:t>TOTAL STOP</w:t>
      </w:r>
      <w:r w:rsidRPr="00952168">
        <w:rPr>
          <w:rFonts w:eastAsia="Times New Roman" w:cs="Arial"/>
          <w:szCs w:val="20"/>
          <w:lang w:val="cs-CZ"/>
        </w:rPr>
        <w:t xml:space="preserve"> musí být funkční i při výpadku elektrického proudu a nesmí při výpadku síťového napájení dojít k jeho aktivaci. Zařízení musí být chráněno proti neoprávněnému či nechtěnému použití. Kabelové trasy musí splňovat požadavky na kabelové trasy s funkční integritou.</w:t>
      </w:r>
    </w:p>
    <w:p w14:paraId="708EDFEF" w14:textId="77777777" w:rsidR="00575E8A" w:rsidRDefault="00575E8A" w:rsidP="003E6431">
      <w:pPr>
        <w:rPr>
          <w:rFonts w:eastAsia="Times New Roman" w:cs="Arial"/>
          <w:szCs w:val="20"/>
          <w:lang w:val="cs-CZ"/>
        </w:rPr>
      </w:pPr>
    </w:p>
    <w:p w14:paraId="76C54088" w14:textId="77777777" w:rsidR="00575E8A" w:rsidRDefault="00575E8A" w:rsidP="003E6431">
      <w:pPr>
        <w:rPr>
          <w:rFonts w:eastAsia="Times New Roman" w:cs="Arial"/>
          <w:szCs w:val="20"/>
          <w:lang w:val="cs-CZ"/>
        </w:rPr>
      </w:pPr>
    </w:p>
    <w:p w14:paraId="0970EA87" w14:textId="77777777" w:rsidR="00575E8A" w:rsidRDefault="00575E8A" w:rsidP="003E6431">
      <w:pPr>
        <w:rPr>
          <w:rFonts w:eastAsia="Times New Roman" w:cs="Arial"/>
          <w:szCs w:val="20"/>
          <w:lang w:val="cs-CZ"/>
        </w:rPr>
      </w:pPr>
    </w:p>
    <w:p w14:paraId="34B29D0D" w14:textId="77777777" w:rsidR="00575E8A" w:rsidRDefault="00575E8A" w:rsidP="003E6431">
      <w:pPr>
        <w:rPr>
          <w:rFonts w:eastAsia="Times New Roman" w:cs="Arial"/>
          <w:szCs w:val="20"/>
          <w:lang w:val="cs-CZ"/>
        </w:rPr>
      </w:pPr>
    </w:p>
    <w:p w14:paraId="020231B9" w14:textId="77777777" w:rsidR="00575E8A" w:rsidRDefault="00575E8A" w:rsidP="003E6431">
      <w:pPr>
        <w:rPr>
          <w:rFonts w:eastAsia="Times New Roman" w:cs="Arial"/>
          <w:szCs w:val="20"/>
          <w:lang w:val="cs-CZ"/>
        </w:rPr>
      </w:pPr>
    </w:p>
    <w:p w14:paraId="3936E696" w14:textId="77777777" w:rsidR="00575E8A" w:rsidRPr="00952168" w:rsidRDefault="00575E8A" w:rsidP="003E6431">
      <w:pPr>
        <w:rPr>
          <w:rFonts w:eastAsia="Times New Roman" w:cs="Arial"/>
          <w:szCs w:val="20"/>
          <w:lang w:val="cs-CZ"/>
        </w:rPr>
      </w:pPr>
    </w:p>
    <w:p w14:paraId="56701256" w14:textId="77777777" w:rsidR="00664D51" w:rsidRPr="00952168" w:rsidRDefault="00664D51" w:rsidP="003E6431">
      <w:pPr>
        <w:rPr>
          <w:rFonts w:eastAsia="Times New Roman" w:cs="Arial"/>
          <w:b/>
          <w:bCs/>
          <w:szCs w:val="20"/>
          <w:lang w:val="cs-CZ"/>
        </w:rPr>
      </w:pPr>
      <w:r w:rsidRPr="00952168">
        <w:rPr>
          <w:rFonts w:eastAsia="Times New Roman" w:cs="Arial"/>
          <w:b/>
          <w:bCs/>
          <w:szCs w:val="20"/>
          <w:lang w:val="cs-CZ"/>
        </w:rPr>
        <w:lastRenderedPageBreak/>
        <w:t>Princip napájení PBZ a vypínání elektrické energie</w:t>
      </w:r>
    </w:p>
    <w:p w14:paraId="247C5ADD" w14:textId="77777777" w:rsidR="00664D51" w:rsidRPr="00952168" w:rsidRDefault="00664D51" w:rsidP="003E6431">
      <w:pPr>
        <w:keepNext/>
        <w:rPr>
          <w:rFonts w:cs="Arial"/>
          <w:szCs w:val="20"/>
          <w:lang w:val="cs-CZ"/>
        </w:rPr>
      </w:pPr>
      <w:r w:rsidRPr="00952168">
        <w:rPr>
          <w:rFonts w:cs="Arial"/>
          <w:noProof/>
          <w:szCs w:val="20"/>
          <w:lang w:val="cs-CZ"/>
        </w:rPr>
        <w:drawing>
          <wp:inline distT="0" distB="0" distL="0" distR="0" wp14:anchorId="41F02992" wp14:editId="35779610">
            <wp:extent cx="5760720" cy="2787650"/>
            <wp:effectExtent l="19050" t="19050" r="11430" b="1270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876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1B6A028" w14:textId="77777777" w:rsidR="00664D51" w:rsidRPr="00952168" w:rsidRDefault="00664D51" w:rsidP="003E6431">
      <w:pPr>
        <w:pStyle w:val="Titulek"/>
        <w:rPr>
          <w:rFonts w:asciiTheme="minorHAnsi" w:hAnsiTheme="minorHAnsi" w:cs="Arial"/>
          <w:sz w:val="20"/>
          <w:szCs w:val="20"/>
          <w:lang w:val="cs-CZ"/>
        </w:rPr>
      </w:pPr>
      <w:r w:rsidRPr="00952168">
        <w:rPr>
          <w:rFonts w:asciiTheme="minorHAnsi" w:hAnsiTheme="minorHAnsi" w:cs="Arial"/>
          <w:sz w:val="20"/>
          <w:szCs w:val="20"/>
          <w:lang w:val="cs-CZ"/>
        </w:rPr>
        <w:t>Obrázek: Princip napájení PBZ a vypínání elektrické energie</w:t>
      </w:r>
    </w:p>
    <w:p w14:paraId="662B107F" w14:textId="6EE71757" w:rsidR="00664D51" w:rsidRPr="00952168" w:rsidRDefault="00664D51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Koncové prvky (tlačítka) zařízení </w:t>
      </w:r>
      <w:r w:rsidRPr="00952168">
        <w:rPr>
          <w:rFonts w:cs="Arial"/>
          <w:b/>
          <w:bCs/>
          <w:szCs w:val="20"/>
          <w:lang w:val="cs-CZ"/>
        </w:rPr>
        <w:t>CENTRAL STOP a TOTAL STOP</w:t>
      </w:r>
      <w:r w:rsidRPr="00952168">
        <w:rPr>
          <w:rFonts w:cs="Arial"/>
          <w:szCs w:val="20"/>
          <w:lang w:val="cs-CZ"/>
        </w:rPr>
        <w:t xml:space="preserve"> musí být provedeny jako hřibová tlačítka s aretací – typově dle obr. výše a musí být umístěny samostatně nebo v klíčovém trezoru</w:t>
      </w:r>
      <w:r w:rsidR="000E4355" w:rsidRPr="00952168">
        <w:rPr>
          <w:rFonts w:cs="Arial"/>
          <w:szCs w:val="20"/>
          <w:lang w:val="cs-CZ"/>
        </w:rPr>
        <w:t>,</w:t>
      </w:r>
      <w:r w:rsidRPr="00952168">
        <w:rPr>
          <w:rFonts w:cs="Arial"/>
          <w:szCs w:val="20"/>
          <w:lang w:val="cs-CZ"/>
        </w:rPr>
        <w:t xml:space="preserve"> resp. depozitu, osazené klíčem DIRAK 1242E (viz také ITS. 5.05). Konečná podoba a umístění koncových prvků musí být dohodnuta s oddělením SO/1.</w:t>
      </w:r>
    </w:p>
    <w:p w14:paraId="1D24BC8B" w14:textId="77777777" w:rsidR="00664D51" w:rsidRPr="00952168" w:rsidRDefault="00664D51" w:rsidP="003E6431">
      <w:pPr>
        <w:keepNext/>
        <w:rPr>
          <w:rFonts w:cs="Arial"/>
          <w:szCs w:val="20"/>
          <w:lang w:val="cs-CZ"/>
        </w:rPr>
      </w:pPr>
      <w:r w:rsidRPr="00952168">
        <w:rPr>
          <w:rFonts w:cs="Arial"/>
          <w:noProof/>
          <w:szCs w:val="20"/>
          <w:lang w:val="cs-CZ"/>
        </w:rPr>
        <w:drawing>
          <wp:inline distT="0" distB="0" distL="0" distR="0" wp14:anchorId="47C4BD5A" wp14:editId="61A101DB">
            <wp:extent cx="1525812" cy="1656272"/>
            <wp:effectExtent l="0" t="0" r="0" b="127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0188" cy="1661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2168">
        <w:rPr>
          <w:rFonts w:cs="Arial"/>
          <w:szCs w:val="20"/>
          <w:lang w:val="cs-CZ"/>
        </w:rPr>
        <w:t xml:space="preserve"> </w:t>
      </w:r>
      <w:r w:rsidRPr="00952168">
        <w:rPr>
          <w:rFonts w:cs="Arial"/>
          <w:szCs w:val="20"/>
          <w:lang w:val="cs-CZ"/>
        </w:rPr>
        <w:tab/>
      </w:r>
      <w:r w:rsidRPr="00952168">
        <w:rPr>
          <w:rFonts w:cs="Arial"/>
          <w:szCs w:val="20"/>
          <w:lang w:val="cs-CZ"/>
        </w:rPr>
        <w:tab/>
      </w:r>
      <w:r w:rsidRPr="00952168">
        <w:rPr>
          <w:rFonts w:cs="Arial"/>
          <w:szCs w:val="20"/>
          <w:lang w:val="cs-CZ"/>
        </w:rPr>
        <w:tab/>
      </w:r>
      <w:r w:rsidRPr="00952168">
        <w:rPr>
          <w:rFonts w:cs="Arial"/>
          <w:szCs w:val="20"/>
          <w:lang w:val="cs-CZ"/>
        </w:rPr>
        <w:tab/>
      </w:r>
      <w:r w:rsidRPr="00952168">
        <w:rPr>
          <w:rFonts w:cs="Arial"/>
          <w:noProof/>
          <w:szCs w:val="20"/>
          <w:lang w:val="cs-CZ"/>
        </w:rPr>
        <w:drawing>
          <wp:inline distT="0" distB="0" distL="0" distR="0" wp14:anchorId="78D1186E" wp14:editId="08A3270E">
            <wp:extent cx="1742535" cy="1654025"/>
            <wp:effectExtent l="0" t="0" r="0" b="381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51470" cy="1662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63213" w14:textId="4F52CDDB" w:rsidR="00664D51" w:rsidRPr="00952168" w:rsidRDefault="00664D51" w:rsidP="003E6431">
      <w:pPr>
        <w:pStyle w:val="Titulek"/>
        <w:rPr>
          <w:rFonts w:asciiTheme="minorHAnsi" w:hAnsiTheme="minorHAnsi" w:cs="Arial"/>
          <w:sz w:val="20"/>
          <w:szCs w:val="20"/>
          <w:lang w:val="cs-CZ"/>
        </w:rPr>
      </w:pPr>
      <w:r w:rsidRPr="00952168">
        <w:rPr>
          <w:rFonts w:asciiTheme="minorHAnsi" w:hAnsiTheme="minorHAnsi" w:cs="Arial"/>
          <w:sz w:val="20"/>
          <w:szCs w:val="20"/>
          <w:lang w:val="cs-CZ"/>
        </w:rPr>
        <w:t>Obrázek: Koncové prvky</w:t>
      </w:r>
      <w:r w:rsidRPr="00952168">
        <w:rPr>
          <w:rFonts w:asciiTheme="minorHAnsi" w:hAnsiTheme="minorHAnsi" w:cs="Arial"/>
          <w:sz w:val="20"/>
          <w:szCs w:val="20"/>
          <w:lang w:val="cs-CZ"/>
        </w:rPr>
        <w:tab/>
      </w:r>
      <w:r w:rsidRPr="00952168">
        <w:rPr>
          <w:rFonts w:asciiTheme="minorHAnsi" w:hAnsiTheme="minorHAnsi" w:cs="Arial"/>
          <w:sz w:val="20"/>
          <w:szCs w:val="20"/>
          <w:lang w:val="cs-CZ"/>
        </w:rPr>
        <w:tab/>
      </w:r>
      <w:r w:rsidRPr="00952168">
        <w:rPr>
          <w:rFonts w:asciiTheme="minorHAnsi" w:hAnsiTheme="minorHAnsi" w:cs="Arial"/>
          <w:sz w:val="20"/>
          <w:szCs w:val="20"/>
          <w:lang w:val="cs-CZ"/>
        </w:rPr>
        <w:tab/>
      </w:r>
      <w:r w:rsidRPr="00952168">
        <w:rPr>
          <w:rFonts w:asciiTheme="minorHAnsi" w:hAnsiTheme="minorHAnsi" w:cs="Arial"/>
          <w:sz w:val="20"/>
          <w:szCs w:val="20"/>
          <w:lang w:val="cs-CZ"/>
        </w:rPr>
        <w:tab/>
      </w:r>
      <w:r w:rsidRPr="00952168">
        <w:rPr>
          <w:rFonts w:asciiTheme="minorHAnsi" w:hAnsiTheme="minorHAnsi" w:cs="Arial"/>
          <w:sz w:val="20"/>
          <w:szCs w:val="20"/>
          <w:lang w:val="cs-CZ"/>
        </w:rPr>
        <w:tab/>
        <w:t xml:space="preserve">Obrázek: Klíčový depozit </w:t>
      </w:r>
    </w:p>
    <w:p w14:paraId="01BBD0D5" w14:textId="77777777" w:rsidR="00664D51" w:rsidRPr="00952168" w:rsidRDefault="00664D51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b/>
          <w:bCs/>
          <w:szCs w:val="20"/>
          <w:lang w:val="cs-CZ"/>
        </w:rPr>
        <w:t>CENTRAL STOP/ TOTAL STOP</w:t>
      </w:r>
    </w:p>
    <w:p w14:paraId="1D472B43" w14:textId="1D144B99" w:rsidR="00664D51" w:rsidRPr="00952168" w:rsidRDefault="00664D51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Kabelové trasy jsou navrženy tak, aby bylo zajištěno bezpečné vypnutí (odpojení) elektrické energie v objektu a tím zajištěný účinný a bezpečný zásah jednotek požární ochrany. V případě požáru musí být umožněno centrální vypnutí těch elektrických zařízení v objektu nebo v jeho části, jejichž funkčnost není nutná. Aktivací tlačítka CENTRAL STOP musí být zachována dodávka elektrické energie pro požárně bezpečnostní zařízení a</w:t>
      </w:r>
      <w:r w:rsidR="00BF5393">
        <w:rPr>
          <w:rFonts w:cs="Arial"/>
          <w:szCs w:val="20"/>
          <w:lang w:val="cs-CZ"/>
        </w:rPr>
        <w:t> </w:t>
      </w:r>
      <w:r w:rsidRPr="00952168">
        <w:rPr>
          <w:rFonts w:cs="Arial"/>
          <w:szCs w:val="20"/>
          <w:lang w:val="cs-CZ"/>
        </w:rPr>
        <w:t>zařízení, která musí být funkční v případě požáru, a to ze dvou (na sobě nezávislých) zdrojů.</w:t>
      </w:r>
    </w:p>
    <w:p w14:paraId="4E535F71" w14:textId="77777777" w:rsidR="00664D51" w:rsidRPr="00952168" w:rsidRDefault="00664D51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Kabelové trasy pro ovládání vypínacích prvků CENTRAL STOP a TOTAL STOP musí splňovat požadavky na kabelové trasy s funkční integritou a při jejich návrhu musí být </w:t>
      </w:r>
      <w:r w:rsidRPr="00952168">
        <w:rPr>
          <w:rFonts w:cs="Arial"/>
          <w:szCs w:val="20"/>
          <w:lang w:val="cs-CZ"/>
        </w:rPr>
        <w:lastRenderedPageBreak/>
        <w:t>postupováno v souladu s ČSN 73 0848. V případě potřeby musí být umožněno vypnutí všech zařízení v objektu nebo v jeho části, včetně požárně bezpečnostních zařízení „TOTAL STOP“, toto vypnutí musí být chráněno proti neoprávněnému či nechtěnému použití. Po vybavení tlačítka TOTAL STOP nesmí být v objektu žádná živá část vodiče NN a VN (odpojení UPS bude provedeno hned u výstupu)</w:t>
      </w:r>
    </w:p>
    <w:p w14:paraId="6F814212" w14:textId="77777777" w:rsidR="00664D51" w:rsidRPr="00952168" w:rsidRDefault="00664D51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Vypínací prvky pro „CENTRAL STOP“ či „TOTAL STOP“ musí být označeny textovou tabulkou „CENTRAL STOP“ a „TOTAL STOP“ a musí být umístěny tak, aby byly snadno přístupné v případě požáru. např. u vstupu do objektu, v místě trvalé služby apod.</w:t>
      </w:r>
    </w:p>
    <w:p w14:paraId="4CD0AC71" w14:textId="77777777" w:rsidR="00664D51" w:rsidRPr="00952168" w:rsidRDefault="00664D51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V případě, že se VN rozvodna nachází v objektu a napájí i jiné objekty kromě budovy, ve které je umístěna, budou tlačítka CENTRAL STOP a TOTAL STOP zapojeny tak, že při jejich aktivaci bude odpojen celý objekt vyjma rozvodny VN – zůstává pod napětím až po hlavní jistič v rozvodně NN. </w:t>
      </w:r>
      <w:r w:rsidRPr="00952168">
        <w:rPr>
          <w:rFonts w:cs="Arial"/>
          <w:b/>
          <w:bCs/>
          <w:szCs w:val="20"/>
          <w:lang w:val="cs-CZ"/>
        </w:rPr>
        <w:t>Vypnutí rozvodny VN bude v případě potřeby zajištěno stálou službou ŠKO-ENERGO, NENÍ-LI MOŽNÉ ZABEZPEČIT TUTO FUNKCIONALITU TLAČÍTEK CENTRAL STOP</w:t>
      </w:r>
      <w:r w:rsidRPr="00952168">
        <w:rPr>
          <w:rFonts w:cs="Arial"/>
          <w:szCs w:val="20"/>
          <w:lang w:val="cs-CZ"/>
        </w:rPr>
        <w:t>. Na vstupních dveřích do rozvodny budou umístěny výstražné tabulky s upozorněním, že rozvodna je i při stisku tlačítka TOTAL STOP stále pod napětím.</w:t>
      </w:r>
    </w:p>
    <w:p w14:paraId="7C744749" w14:textId="7759FBF2" w:rsidR="00664D51" w:rsidRPr="00952168" w:rsidRDefault="00664D51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V rámci silnoproudých rozvodů NN jsou navržena tlačítka CENTRAL STOP a TOTAL STOP s umístěním navrženým ve shodě s PBŘ. Tlačítko CENTRAL STOP vypíná hlavní jističe v přívodních polích rozvaděčů </w:t>
      </w:r>
      <w:proofErr w:type="spellStart"/>
      <w:r w:rsidRPr="00952168">
        <w:rPr>
          <w:rFonts w:cs="Arial"/>
          <w:szCs w:val="20"/>
          <w:lang w:val="cs-CZ"/>
        </w:rPr>
        <w:t>RHx</w:t>
      </w:r>
      <w:proofErr w:type="spellEnd"/>
      <w:r w:rsidRPr="00952168">
        <w:rPr>
          <w:rFonts w:cs="Arial"/>
          <w:szCs w:val="20"/>
          <w:lang w:val="cs-CZ"/>
        </w:rPr>
        <w:t>, všechny vývody k zařízením PBZ (ventilátory, elektropohony přívodních žaluzií, elektropohony klapek v potrubích odvodu kouře a</w:t>
      </w:r>
      <w:r w:rsidR="00BF5393">
        <w:rPr>
          <w:rFonts w:cs="Arial"/>
          <w:szCs w:val="20"/>
          <w:lang w:val="cs-CZ"/>
        </w:rPr>
        <w:t> </w:t>
      </w:r>
      <w:r w:rsidRPr="00952168">
        <w:rPr>
          <w:rFonts w:cs="Arial"/>
          <w:szCs w:val="20"/>
          <w:lang w:val="cs-CZ"/>
        </w:rPr>
        <w:t>pohony příslušných vrat) zůstávají zachovány i při aktivaci tlačítka CENTRAL STOP není-li v PBŘ uvedeno jinak.</w:t>
      </w:r>
    </w:p>
    <w:p w14:paraId="06E4348B" w14:textId="3C893763" w:rsidR="00664D51" w:rsidRPr="00952168" w:rsidRDefault="00664D51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Vedení tlačítek CENTRAL STOP a TOTAL STOP je provedeno kabelovými trasami se zachováním funkčnosti i při požáru. Každý objekt je vždy vybaven pro odpojení hlavního vedení od sítě tlačítky TOTAL STOP a CENTRAL STOP a jeho vybavení může zajistit osoba pověřená správou objektu nebo osoba pověřená osobou řídící záchranné práce (velitelem jednotky požární ochrany, velitelem zásahu apod.).</w:t>
      </w:r>
    </w:p>
    <w:p w14:paraId="7BC07A48" w14:textId="2E4DC431" w:rsidR="00664D51" w:rsidRPr="00952168" w:rsidRDefault="00664D51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Pro výpadek elektrického napájení musí být vždy řešen záložní zdroj CS a TS. Obvod CS a TS by měl mít přímou vazbu na vypínací zařízení rozvaděče „bezpečnostní obvod“. Pokud bude bezpečnostní obvod v poruše, nemělo by být umožněno nahození daného rozvaděče. Pokud budou využity spínací kontakty, musí zařízení neprodleně vyslat hlášku na dispečink ŠKO-ENERGO a </w:t>
      </w:r>
      <w:proofErr w:type="spellStart"/>
      <w:r w:rsidRPr="00952168">
        <w:rPr>
          <w:rFonts w:cs="Arial"/>
          <w:szCs w:val="20"/>
          <w:lang w:val="cs-CZ"/>
        </w:rPr>
        <w:t>HZSp</w:t>
      </w:r>
      <w:proofErr w:type="spellEnd"/>
      <w:r w:rsidRPr="00952168">
        <w:rPr>
          <w:rFonts w:cs="Arial"/>
          <w:szCs w:val="20"/>
          <w:lang w:val="cs-CZ"/>
        </w:rPr>
        <w:t xml:space="preserve"> ŠA. Zařízení musí mít nevypnutelný akustický a</w:t>
      </w:r>
      <w:r w:rsidR="00BF5393">
        <w:rPr>
          <w:rFonts w:cs="Arial"/>
          <w:szCs w:val="20"/>
          <w:lang w:val="cs-CZ"/>
        </w:rPr>
        <w:t> </w:t>
      </w:r>
      <w:r w:rsidRPr="00952168">
        <w:rPr>
          <w:rFonts w:cs="Arial"/>
          <w:szCs w:val="20"/>
          <w:lang w:val="cs-CZ"/>
        </w:rPr>
        <w:t>optický signál, který bude aktivován v prostoru zařízení CS a TS.</w:t>
      </w:r>
    </w:p>
    <w:p w14:paraId="5086CBF0" w14:textId="48628844" w:rsidR="00CB5C36" w:rsidRPr="00952168" w:rsidRDefault="00664D51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Při návrhu CS a TS musí být dále postupováno dle ITS 2.11.</w:t>
      </w:r>
    </w:p>
    <w:p w14:paraId="77BC4960" w14:textId="5FDBF094" w:rsidR="00CB5C36" w:rsidRPr="00952168" w:rsidRDefault="00CB5C36" w:rsidP="003E6431">
      <w:pPr>
        <w:pStyle w:val="Podnadpis"/>
        <w:rPr>
          <w:rFonts w:cs="Arial"/>
          <w:sz w:val="20"/>
          <w:szCs w:val="20"/>
        </w:rPr>
      </w:pPr>
      <w:proofErr w:type="spellStart"/>
      <w:r w:rsidRPr="00952168">
        <w:rPr>
          <w:rFonts w:cs="Arial"/>
          <w:sz w:val="20"/>
          <w:szCs w:val="20"/>
        </w:rPr>
        <w:t>Total</w:t>
      </w:r>
      <w:proofErr w:type="spellEnd"/>
      <w:r w:rsidRPr="00952168">
        <w:rPr>
          <w:rFonts w:cs="Arial"/>
          <w:sz w:val="20"/>
          <w:szCs w:val="20"/>
        </w:rPr>
        <w:t xml:space="preserve"> stop</w:t>
      </w:r>
    </w:p>
    <w:p w14:paraId="30C947D5" w14:textId="0BEC3D67" w:rsidR="00CB5C36" w:rsidRPr="00952168" w:rsidRDefault="00CB5C36" w:rsidP="003E6431">
      <w:pPr>
        <w:rPr>
          <w:rFonts w:cs="Arial"/>
          <w:szCs w:val="20"/>
          <w:lang w:val="cs-CZ" w:eastAsia="cs-CZ"/>
        </w:rPr>
      </w:pPr>
      <w:r w:rsidRPr="00952168">
        <w:rPr>
          <w:rFonts w:cs="Arial"/>
          <w:szCs w:val="20"/>
          <w:lang w:val="cs-CZ" w:eastAsia="cs-CZ"/>
        </w:rPr>
        <w:t xml:space="preserve">Vypnutí všech elektrických zařízení v prostoru SO102 Sklad dřevní štěpky bude umožněno aktivací tlačítka </w:t>
      </w:r>
      <w:proofErr w:type="spellStart"/>
      <w:r w:rsidRPr="00952168">
        <w:rPr>
          <w:rFonts w:cs="Arial"/>
          <w:szCs w:val="20"/>
          <w:lang w:val="cs-CZ" w:eastAsia="cs-CZ"/>
        </w:rPr>
        <w:t>Total</w:t>
      </w:r>
      <w:proofErr w:type="spellEnd"/>
      <w:r w:rsidRPr="00952168">
        <w:rPr>
          <w:rFonts w:cs="Arial"/>
          <w:szCs w:val="20"/>
          <w:lang w:val="cs-CZ" w:eastAsia="cs-CZ"/>
        </w:rPr>
        <w:t xml:space="preserve"> stopu. Dojde při tom k vypnutí AC vývodu </w:t>
      </w:r>
      <w:r w:rsidRPr="00952168">
        <w:rPr>
          <w:rFonts w:cs="Arial"/>
          <w:szCs w:val="20"/>
          <w:lang w:val="cs-CZ"/>
        </w:rPr>
        <w:t xml:space="preserve">pro </w:t>
      </w:r>
      <w:r w:rsidRPr="00952168">
        <w:rPr>
          <w:rFonts w:cs="Arial"/>
          <w:szCs w:val="20"/>
          <w:lang w:val="cs-CZ" w:eastAsia="cs-CZ"/>
        </w:rPr>
        <w:t xml:space="preserve">SO102 Sklad dřevní štěpky </w:t>
      </w:r>
      <w:r w:rsidRPr="00952168">
        <w:rPr>
          <w:rFonts w:cs="Arial"/>
          <w:szCs w:val="20"/>
          <w:lang w:val="cs-CZ"/>
        </w:rPr>
        <w:t>v rozvodně vývodů č.10 v 80BBA a 90BBA a k</w:t>
      </w:r>
      <w:r w:rsidRPr="00952168">
        <w:rPr>
          <w:rFonts w:cs="Arial"/>
          <w:szCs w:val="20"/>
          <w:lang w:val="cs-CZ" w:eastAsia="cs-CZ"/>
        </w:rPr>
        <w:t> vypnutí vývodu</w:t>
      </w:r>
      <w:r w:rsidR="00FE054E">
        <w:rPr>
          <w:rFonts w:cs="Arial"/>
          <w:szCs w:val="20"/>
          <w:lang w:val="cs-CZ" w:eastAsia="cs-CZ"/>
        </w:rPr>
        <w:t xml:space="preserve"> do nového VN rozvaděče VN_SO102, který napájí </w:t>
      </w:r>
      <w:r w:rsidR="00554803">
        <w:rPr>
          <w:rFonts w:cs="Arial"/>
          <w:szCs w:val="20"/>
          <w:lang w:val="cs-CZ" w:eastAsia="cs-CZ"/>
        </w:rPr>
        <w:t>nov</w:t>
      </w:r>
      <w:r w:rsidR="00FE054E">
        <w:rPr>
          <w:rFonts w:cs="Arial"/>
          <w:szCs w:val="20"/>
          <w:lang w:val="cs-CZ" w:eastAsia="cs-CZ"/>
        </w:rPr>
        <w:t>ý</w:t>
      </w:r>
      <w:r w:rsidR="00554803">
        <w:rPr>
          <w:rFonts w:cs="Arial"/>
          <w:szCs w:val="20"/>
          <w:lang w:val="cs-CZ" w:eastAsia="cs-CZ"/>
        </w:rPr>
        <w:t xml:space="preserve"> technologick</w:t>
      </w:r>
      <w:r w:rsidR="00FE054E">
        <w:rPr>
          <w:rFonts w:cs="Arial"/>
          <w:szCs w:val="20"/>
          <w:lang w:val="cs-CZ" w:eastAsia="cs-CZ"/>
        </w:rPr>
        <w:t>ý</w:t>
      </w:r>
      <w:r w:rsidR="00554803">
        <w:rPr>
          <w:rFonts w:cs="Arial"/>
          <w:szCs w:val="20"/>
          <w:lang w:val="cs-CZ" w:eastAsia="cs-CZ"/>
        </w:rPr>
        <w:t xml:space="preserve"> rozvaděč RM_SO102</w:t>
      </w:r>
      <w:r w:rsidRPr="00952168">
        <w:rPr>
          <w:rFonts w:cs="Arial"/>
          <w:szCs w:val="20"/>
          <w:lang w:val="cs-CZ" w:eastAsia="cs-CZ"/>
        </w:rPr>
        <w:t xml:space="preserve"> pro rozváděč RS_SO102. Tlačítko bude umístěno u vchodových dveří v prostoru SO102 Sklad dřevní štěpky.</w:t>
      </w:r>
    </w:p>
    <w:p w14:paraId="34D57C5D" w14:textId="2CA37527" w:rsidR="00CB5C36" w:rsidRPr="00952168" w:rsidRDefault="00CB5C36" w:rsidP="003E6431">
      <w:pPr>
        <w:rPr>
          <w:rFonts w:cs="Arial"/>
          <w:szCs w:val="20"/>
          <w:lang w:val="cs-CZ" w:eastAsia="cs-CZ"/>
        </w:rPr>
      </w:pPr>
      <w:bookmarkStart w:id="27" w:name="_Hlk146636386"/>
      <w:r w:rsidRPr="00952168">
        <w:rPr>
          <w:rFonts w:cs="Arial"/>
          <w:szCs w:val="20"/>
          <w:lang w:val="cs-CZ" w:eastAsia="cs-CZ"/>
        </w:rPr>
        <w:lastRenderedPageBreak/>
        <w:t xml:space="preserve">Napájení obvodů bude na </w:t>
      </w:r>
      <w:proofErr w:type="gramStart"/>
      <w:r w:rsidRPr="00952168">
        <w:rPr>
          <w:rFonts w:cs="Arial"/>
          <w:szCs w:val="20"/>
          <w:lang w:val="cs-CZ" w:eastAsia="cs-CZ"/>
        </w:rPr>
        <w:t>220V</w:t>
      </w:r>
      <w:proofErr w:type="gramEnd"/>
      <w:r w:rsidRPr="00952168">
        <w:rPr>
          <w:rFonts w:cs="Arial"/>
          <w:szCs w:val="20"/>
          <w:lang w:val="cs-CZ" w:eastAsia="cs-CZ"/>
        </w:rPr>
        <w:t xml:space="preserve"> DC z</w:t>
      </w:r>
      <w:r w:rsidR="00FE054E">
        <w:rPr>
          <w:rFonts w:cs="Arial"/>
          <w:szCs w:val="20"/>
          <w:lang w:val="cs-CZ" w:eastAsia="cs-CZ"/>
        </w:rPr>
        <w:t xml:space="preserve"> nového </w:t>
      </w:r>
      <w:r w:rsidR="003960D1">
        <w:rPr>
          <w:rFonts w:cs="Arial"/>
          <w:szCs w:val="20"/>
          <w:lang w:val="cs-CZ" w:eastAsia="cs-CZ"/>
        </w:rPr>
        <w:t>UPS</w:t>
      </w:r>
      <w:r w:rsidR="00895E2C">
        <w:rPr>
          <w:rFonts w:cs="Arial"/>
          <w:szCs w:val="20"/>
          <w:lang w:val="cs-CZ"/>
        </w:rPr>
        <w:t xml:space="preserve"> v SO 102</w:t>
      </w:r>
      <w:r w:rsidR="00FE054E">
        <w:rPr>
          <w:rFonts w:cs="Arial"/>
          <w:szCs w:val="20"/>
          <w:lang w:val="cs-CZ"/>
        </w:rPr>
        <w:t xml:space="preserve"> pomocí k</w:t>
      </w:r>
      <w:r w:rsidRPr="00952168">
        <w:rPr>
          <w:rFonts w:cs="Arial"/>
          <w:szCs w:val="20"/>
          <w:lang w:val="cs-CZ"/>
        </w:rPr>
        <w:t>abel</w:t>
      </w:r>
      <w:r w:rsidR="00FE054E">
        <w:rPr>
          <w:rFonts w:cs="Arial"/>
          <w:szCs w:val="20"/>
          <w:lang w:val="cs-CZ"/>
        </w:rPr>
        <w:t>ů</w:t>
      </w:r>
      <w:r w:rsidRPr="00952168">
        <w:rPr>
          <w:rFonts w:cs="Arial"/>
          <w:szCs w:val="20"/>
          <w:lang w:val="cs-CZ"/>
        </w:rPr>
        <w:t xml:space="preserve"> 1-CXKE-R (J) 3x1,5 /o/-/</w:t>
      </w:r>
      <w:r w:rsidRPr="00952168">
        <w:rPr>
          <w:rFonts w:eastAsia="Times New Roman" w:cs="Arial"/>
          <w:szCs w:val="20"/>
          <w:lang w:val="cs-CZ"/>
        </w:rPr>
        <w:t xml:space="preserve"> </w:t>
      </w:r>
      <w:r w:rsidRPr="00952168">
        <w:rPr>
          <w:rFonts w:cs="Arial"/>
          <w:szCs w:val="20"/>
          <w:lang w:val="cs-CZ"/>
        </w:rPr>
        <w:t>o průřezu vodičů 1,5mm</w:t>
      </w:r>
      <w:r w:rsidRPr="00952168">
        <w:rPr>
          <w:rFonts w:cs="Arial"/>
          <w:szCs w:val="20"/>
          <w:vertAlign w:val="superscript"/>
          <w:lang w:val="cs-CZ"/>
        </w:rPr>
        <w:t>2</w:t>
      </w:r>
      <w:r w:rsidRPr="00952168">
        <w:rPr>
          <w:rFonts w:cs="Arial"/>
          <w:szCs w:val="20"/>
          <w:lang w:val="cs-CZ"/>
        </w:rPr>
        <w:t>.</w:t>
      </w:r>
    </w:p>
    <w:bookmarkEnd w:id="27"/>
    <w:p w14:paraId="7D10C849" w14:textId="77777777" w:rsidR="00CB5C36" w:rsidRPr="00952168" w:rsidRDefault="00CB5C36">
      <w:pPr>
        <w:pStyle w:val="Podnadpis"/>
        <w:rPr>
          <w:rFonts w:cs="Arial"/>
          <w:sz w:val="20"/>
          <w:szCs w:val="20"/>
        </w:rPr>
      </w:pPr>
      <w:r w:rsidRPr="00952168">
        <w:rPr>
          <w:rFonts w:cs="Arial"/>
          <w:sz w:val="20"/>
          <w:szCs w:val="20"/>
        </w:rPr>
        <w:t>Tlačítko havarijního vypnutí technologie</w:t>
      </w:r>
    </w:p>
    <w:p w14:paraId="14E0589C" w14:textId="0520E8AE" w:rsidR="00CB5C36" w:rsidRPr="00952168" w:rsidRDefault="00CB5C36" w:rsidP="003E6431">
      <w:pPr>
        <w:rPr>
          <w:rFonts w:cs="Arial"/>
          <w:szCs w:val="20"/>
          <w:lang w:val="cs-CZ" w:eastAsia="cs-CZ"/>
        </w:rPr>
      </w:pPr>
      <w:r w:rsidRPr="00952168">
        <w:rPr>
          <w:rFonts w:cs="Arial"/>
          <w:szCs w:val="20"/>
          <w:lang w:val="cs-CZ" w:eastAsia="cs-CZ"/>
        </w:rPr>
        <w:t>Vypnutí všech elektrických zařízení AC technologie v prostoru SO102 Sklad dřevní štěpky bude umožněno aktivací tlačítka Havarijního vypnutí technologie. Dojde při tom k vypnutí přívodních jističů QF1 a QF2 v rozváděči RM_SO102 (0,4kV). Stavební elektroinstalace a</w:t>
      </w:r>
      <w:r w:rsidR="00BF5393">
        <w:rPr>
          <w:rFonts w:cs="Arial"/>
          <w:szCs w:val="20"/>
          <w:lang w:val="cs-CZ" w:eastAsia="cs-CZ"/>
        </w:rPr>
        <w:t> </w:t>
      </w:r>
      <w:r w:rsidRPr="00952168">
        <w:rPr>
          <w:rFonts w:cs="Arial"/>
          <w:szCs w:val="20"/>
          <w:lang w:val="cs-CZ" w:eastAsia="cs-CZ"/>
        </w:rPr>
        <w:t>ovládání zajištěným napětím zůstane v provozu. Tlačítko bude umístěno v prostoru SO102 Sklad dřevní štěpky u vchodových dveří.</w:t>
      </w:r>
      <w:bookmarkEnd w:id="26"/>
    </w:p>
    <w:p w14:paraId="203BEE3E" w14:textId="77777777" w:rsidR="009308A6" w:rsidRPr="003E6431" w:rsidRDefault="009308A6">
      <w:pPr>
        <w:pStyle w:val="Nadpis2"/>
      </w:pPr>
      <w:bookmarkStart w:id="28" w:name="_Toc99371232"/>
      <w:bookmarkStart w:id="29" w:name="_Toc113356502"/>
      <w:bookmarkStart w:id="30" w:name="_Toc122515677"/>
      <w:r w:rsidRPr="003E6431">
        <w:t xml:space="preserve">Vnější ochrana před </w:t>
      </w:r>
      <w:proofErr w:type="gramStart"/>
      <w:r w:rsidRPr="003E6431">
        <w:t>bleskem- hromosvod</w:t>
      </w:r>
      <w:proofErr w:type="gramEnd"/>
      <w:r w:rsidRPr="003E6431">
        <w:t>, uzemnění</w:t>
      </w:r>
      <w:bookmarkEnd w:id="28"/>
      <w:bookmarkEnd w:id="29"/>
      <w:bookmarkEnd w:id="30"/>
    </w:p>
    <w:p w14:paraId="7F9D0BF5" w14:textId="72CCAD4D" w:rsidR="00233B58" w:rsidRPr="00A46202" w:rsidRDefault="009308A6" w:rsidP="00952168">
      <w:pPr>
        <w:rPr>
          <w:lang w:val="cs-CZ"/>
        </w:rPr>
      </w:pPr>
      <w:r w:rsidRPr="00A46202">
        <w:rPr>
          <w:lang w:val="cs-CZ"/>
        </w:rPr>
        <w:t xml:space="preserve">Projekt </w:t>
      </w:r>
      <w:proofErr w:type="gramStart"/>
      <w:r w:rsidRPr="00A46202">
        <w:rPr>
          <w:lang w:val="cs-CZ"/>
        </w:rPr>
        <w:t>řeší</w:t>
      </w:r>
      <w:proofErr w:type="gramEnd"/>
      <w:r w:rsidRPr="00A46202">
        <w:rPr>
          <w:lang w:val="cs-CZ"/>
        </w:rPr>
        <w:t xml:space="preserve"> nový hromosvod a nové uzemnění pro objekt </w:t>
      </w:r>
      <w:r w:rsidR="00F956FA" w:rsidRPr="00A46202">
        <w:rPr>
          <w:lang w:val="cs-CZ"/>
        </w:rPr>
        <w:t>SO102</w:t>
      </w:r>
      <w:r w:rsidRPr="00A46202">
        <w:rPr>
          <w:lang w:val="cs-CZ"/>
        </w:rPr>
        <w:t xml:space="preserve">, které budou propojeny se stávající </w:t>
      </w:r>
      <w:r w:rsidR="00233B58" w:rsidRPr="00A46202">
        <w:rPr>
          <w:lang w:val="cs-CZ"/>
        </w:rPr>
        <w:t>uzemňovací soustavou areálu</w:t>
      </w:r>
      <w:r w:rsidR="002D3291">
        <w:rPr>
          <w:lang w:val="cs-CZ"/>
        </w:rPr>
        <w:t xml:space="preserve"> Škoda Auto</w:t>
      </w:r>
      <w:r w:rsidR="00233B58" w:rsidRPr="00A46202">
        <w:rPr>
          <w:lang w:val="cs-CZ"/>
        </w:rPr>
        <w:t xml:space="preserve">. </w:t>
      </w:r>
    </w:p>
    <w:p w14:paraId="239CAE1B" w14:textId="2F61C0A7" w:rsidR="008C60FD" w:rsidRPr="00952168" w:rsidRDefault="009308A6" w:rsidP="00F174F9">
      <w:pPr>
        <w:pStyle w:val="Podnadpis"/>
        <w:rPr>
          <w:rFonts w:cs="Arial"/>
          <w:sz w:val="20"/>
          <w:szCs w:val="20"/>
        </w:rPr>
      </w:pPr>
      <w:r w:rsidRPr="00952168">
        <w:rPr>
          <w:rFonts w:cs="Arial"/>
          <w:sz w:val="20"/>
          <w:szCs w:val="20"/>
        </w:rPr>
        <w:t>Uzemnění, ochranné pospojování</w:t>
      </w:r>
    </w:p>
    <w:p w14:paraId="6C1BDE4F" w14:textId="77777777" w:rsidR="008C60FD" w:rsidRPr="00A46202" w:rsidRDefault="008C60FD" w:rsidP="00952168">
      <w:pPr>
        <w:rPr>
          <w:lang w:val="cs-CZ"/>
        </w:rPr>
      </w:pPr>
      <w:r w:rsidRPr="00A46202">
        <w:rPr>
          <w:lang w:val="cs-CZ"/>
        </w:rPr>
        <w:t xml:space="preserve">Opatření systémem ochrany před bleskem LPS třída III. Max. dostatečná vzdálenost </w:t>
      </w:r>
      <w:proofErr w:type="gramStart"/>
      <w:r w:rsidRPr="00A46202">
        <w:rPr>
          <w:lang w:val="cs-CZ"/>
        </w:rPr>
        <w:t>79cm</w:t>
      </w:r>
      <w:proofErr w:type="gramEnd"/>
      <w:r w:rsidRPr="00A46202">
        <w:rPr>
          <w:lang w:val="cs-CZ"/>
        </w:rPr>
        <w:t>.</w:t>
      </w:r>
    </w:p>
    <w:p w14:paraId="0A75C6E7" w14:textId="51733DC1" w:rsidR="009308A6" w:rsidRPr="00A46202" w:rsidRDefault="009308A6" w:rsidP="00952168">
      <w:pPr>
        <w:rPr>
          <w:lang w:val="cs-CZ"/>
        </w:rPr>
      </w:pPr>
      <w:r w:rsidRPr="00A46202">
        <w:rPr>
          <w:lang w:val="cs-CZ"/>
        </w:rPr>
        <w:t xml:space="preserve">Při zakládání stavby je nutné vybudovat základový zemnič v obvodových základech nových objektů. Bude jej tvořit pásek </w:t>
      </w:r>
      <w:proofErr w:type="spellStart"/>
      <w:r w:rsidRPr="00A46202">
        <w:rPr>
          <w:lang w:val="cs-CZ"/>
        </w:rPr>
        <w:t>FeZn</w:t>
      </w:r>
      <w:proofErr w:type="spellEnd"/>
      <w:r w:rsidRPr="00A46202">
        <w:rPr>
          <w:lang w:val="cs-CZ"/>
        </w:rPr>
        <w:t xml:space="preserve"> 30x4mm zalitý v betonových základech s vyvedenými nadzemními tzv. (dle ČSN) "uzemňovacími přívody". Všechny spoje provedené v betonovém základu budou nerozebíratelné a musí být opatřeny antikorozní ochranou (např. asfaltovou zálivkou). Uzemňovací přívody budou vyvedeny v místech, kde jsou navrženy svody hromosvodu. Další uzemňovací přívod bude vyveden a připojen na ekvipotenciální přípojnici hlavního ochranného pospojování (HOP). Je navržena krabice </w:t>
      </w:r>
      <w:proofErr w:type="spellStart"/>
      <w:r w:rsidRPr="00A46202">
        <w:rPr>
          <w:lang w:val="cs-CZ"/>
        </w:rPr>
        <w:t>Kopos</w:t>
      </w:r>
      <w:proofErr w:type="spellEnd"/>
      <w:r w:rsidRPr="00A46202">
        <w:rPr>
          <w:lang w:val="cs-CZ"/>
        </w:rPr>
        <w:t xml:space="preserve"> KO 250/L se svorkovnicí EPS2 propojená drátem </w:t>
      </w:r>
      <w:proofErr w:type="spellStart"/>
      <w:r w:rsidRPr="00A46202">
        <w:rPr>
          <w:lang w:val="cs-CZ"/>
        </w:rPr>
        <w:t>FeZn</w:t>
      </w:r>
      <w:proofErr w:type="spellEnd"/>
      <w:r w:rsidRPr="00A46202">
        <w:rPr>
          <w:lang w:val="cs-CZ"/>
        </w:rPr>
        <w:t xml:space="preserve"> </w:t>
      </w:r>
      <w:r w:rsidRPr="00A46202">
        <w:rPr>
          <w:rFonts w:ascii="Calibri" w:hAnsi="Calibri" w:cs="Calibri"/>
          <w:lang w:val="cs-CZ"/>
        </w:rPr>
        <w:t>ϕ</w:t>
      </w:r>
      <w:r w:rsidRPr="00A46202">
        <w:rPr>
          <w:lang w:val="cs-CZ"/>
        </w:rPr>
        <w:t>10</w:t>
      </w:r>
      <w:r w:rsidR="00BF5393">
        <w:rPr>
          <w:lang w:val="cs-CZ"/>
        </w:rPr>
        <w:t> </w:t>
      </w:r>
      <w:r w:rsidRPr="00A46202">
        <w:rPr>
          <w:lang w:val="cs-CZ"/>
        </w:rPr>
        <w:t>s ochranným vodičem sítě v přípojkové skříni. Dále bude na HOP připojeno vodiči CY10 pospojení případných vodivých inženýrských sítí vstupujících do objektu a ostatní dobře vodivé hmoty a technologie objektu.</w:t>
      </w:r>
    </w:p>
    <w:p w14:paraId="635C4BFB" w14:textId="77777777" w:rsidR="009308A6" w:rsidRPr="00A46202" w:rsidRDefault="009308A6" w:rsidP="00952168">
      <w:pPr>
        <w:rPr>
          <w:lang w:val="cs-CZ"/>
        </w:rPr>
      </w:pPr>
      <w:r w:rsidRPr="00A46202">
        <w:rPr>
          <w:lang w:val="cs-CZ"/>
        </w:rPr>
        <w:t>Odpor uzemňovací soustavy by neměl být větší než 10 Ohmů. Po realizaci se musí vykonat nová revizní zpráva.</w:t>
      </w:r>
    </w:p>
    <w:p w14:paraId="66DBC1A2" w14:textId="77777777" w:rsidR="009308A6" w:rsidRPr="00952168" w:rsidRDefault="009308A6">
      <w:pPr>
        <w:pStyle w:val="Podnadpis"/>
        <w:rPr>
          <w:rFonts w:cs="Arial"/>
          <w:sz w:val="20"/>
          <w:szCs w:val="20"/>
        </w:rPr>
      </w:pPr>
      <w:r w:rsidRPr="00952168">
        <w:rPr>
          <w:rFonts w:cs="Arial"/>
          <w:sz w:val="20"/>
          <w:szCs w:val="20"/>
        </w:rPr>
        <w:t>Hromosvod</w:t>
      </w:r>
    </w:p>
    <w:p w14:paraId="17A061CF" w14:textId="77777777" w:rsidR="009308A6" w:rsidRPr="00952168" w:rsidRDefault="009308A6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Hromosvodní ochrana by měla chránit objekt před požárem, nebo mechanickými účinky bleskového proudu a také osob nacházejících se uvnitř nebo vedle objektu, před zraněním nebo smrtí osob v důsledku průchodu bleskového proudu. Funkce vnější ochrany jsou tyto:</w:t>
      </w:r>
    </w:p>
    <w:p w14:paraId="7ED502A2" w14:textId="77777777" w:rsidR="009308A6" w:rsidRPr="00952168" w:rsidRDefault="009308A6" w:rsidP="003E6431">
      <w:pPr>
        <w:pStyle w:val="Seznamsodrkami2"/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zachycení přímého úderu blesku do objektu jímací soustavou</w:t>
      </w:r>
    </w:p>
    <w:p w14:paraId="4CD30925" w14:textId="77777777" w:rsidR="009308A6" w:rsidRPr="00952168" w:rsidRDefault="009308A6" w:rsidP="003E6431">
      <w:pPr>
        <w:pStyle w:val="Seznamsodrkami2"/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bezpečné svedení bleskového proudu do uzemňovací soustavy systému svodů</w:t>
      </w:r>
    </w:p>
    <w:p w14:paraId="5712B9DD" w14:textId="0EC469C5" w:rsidR="009308A6" w:rsidRPr="00952168" w:rsidRDefault="009308A6" w:rsidP="003E6431">
      <w:pPr>
        <w:pStyle w:val="Seznamsodrkami2"/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rozvedení bleskového proudu v zemi uzemňovací soustavou</w:t>
      </w:r>
      <w:r w:rsidR="00F174F9" w:rsidRPr="00952168">
        <w:rPr>
          <w:rFonts w:cs="Arial"/>
          <w:szCs w:val="20"/>
          <w:lang w:val="cs-CZ"/>
        </w:rPr>
        <w:t>.</w:t>
      </w:r>
    </w:p>
    <w:p w14:paraId="047142EF" w14:textId="7A3CC724" w:rsidR="009308A6" w:rsidRPr="00952168" w:rsidRDefault="009308A6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Veškeré kovové části na střeše a plášti objektu zasahující do vnitřních prostorů musejí být v ochranném prostoru hromosvodu, v žádném případě nesmějí být připojeny na jímací vedení hromosvodu. Svody by měly být vedeny co nejblíže kraji hrany střechy a mohou být uchyceny na kovových okapových rourách. V případě že budou klempířské prvky z měděného materiálu, bude hřebenová jímací soustava provedena </w:t>
      </w:r>
      <w:proofErr w:type="spellStart"/>
      <w:r w:rsidRPr="00952168">
        <w:rPr>
          <w:rFonts w:cs="Arial"/>
          <w:szCs w:val="20"/>
          <w:lang w:val="cs-CZ"/>
        </w:rPr>
        <w:t>AlMgSi</w:t>
      </w:r>
      <w:proofErr w:type="spellEnd"/>
      <w:r w:rsidRPr="00952168">
        <w:rPr>
          <w:rFonts w:cs="Arial"/>
          <w:szCs w:val="20"/>
          <w:lang w:val="cs-CZ"/>
        </w:rPr>
        <w:t xml:space="preserve"> Ø </w:t>
      </w:r>
      <w:smartTag w:uri="urn:schemas-microsoft-com:office:smarttags" w:element="metricconverter">
        <w:smartTagPr>
          <w:attr w:name="ProductID" w:val="8 mm"/>
        </w:smartTagPr>
        <w:r w:rsidRPr="00952168">
          <w:rPr>
            <w:rFonts w:cs="Arial"/>
            <w:szCs w:val="20"/>
            <w:lang w:val="cs-CZ"/>
          </w:rPr>
          <w:t>8 mm</w:t>
        </w:r>
      </w:smartTag>
      <w:r w:rsidRPr="00952168">
        <w:rPr>
          <w:rFonts w:cs="Arial"/>
          <w:szCs w:val="20"/>
          <w:lang w:val="cs-CZ"/>
        </w:rPr>
        <w:t xml:space="preserve">, rovněž </w:t>
      </w:r>
      <w:r w:rsidRPr="00952168">
        <w:rPr>
          <w:rFonts w:cs="Arial"/>
          <w:szCs w:val="20"/>
          <w:lang w:val="cs-CZ"/>
        </w:rPr>
        <w:lastRenderedPageBreak/>
        <w:t>svody až po zkušební svorky budou z tohoto drátu, nebo bude použito drátu (</w:t>
      </w:r>
      <w:proofErr w:type="spellStart"/>
      <w:r w:rsidRPr="00952168">
        <w:rPr>
          <w:rFonts w:cs="Arial"/>
          <w:szCs w:val="20"/>
          <w:lang w:val="cs-CZ"/>
        </w:rPr>
        <w:t>FeZn</w:t>
      </w:r>
      <w:proofErr w:type="spellEnd"/>
      <w:r w:rsidRPr="00952168">
        <w:rPr>
          <w:rFonts w:cs="Arial"/>
          <w:szCs w:val="20"/>
          <w:lang w:val="cs-CZ"/>
        </w:rPr>
        <w:t>) Ø 8</w:t>
      </w:r>
      <w:r w:rsidR="00BF5393">
        <w:rPr>
          <w:rFonts w:cs="Arial"/>
          <w:szCs w:val="20"/>
          <w:lang w:val="cs-CZ"/>
        </w:rPr>
        <w:t> </w:t>
      </w:r>
      <w:r w:rsidRPr="00952168">
        <w:rPr>
          <w:rFonts w:cs="Arial"/>
          <w:szCs w:val="20"/>
          <w:lang w:val="cs-CZ"/>
        </w:rPr>
        <w:t xml:space="preserve">mm a veškeré připojení na měděný materiál bude provedeno přes </w:t>
      </w:r>
      <w:proofErr w:type="spellStart"/>
      <w:r w:rsidRPr="00952168">
        <w:rPr>
          <w:rFonts w:cs="Arial"/>
          <w:szCs w:val="20"/>
          <w:lang w:val="cs-CZ"/>
        </w:rPr>
        <w:t>cupálové</w:t>
      </w:r>
      <w:proofErr w:type="spellEnd"/>
      <w:r w:rsidRPr="00952168">
        <w:rPr>
          <w:rFonts w:cs="Arial"/>
          <w:szCs w:val="20"/>
          <w:lang w:val="cs-CZ"/>
        </w:rPr>
        <w:t xml:space="preserve"> plechy. </w:t>
      </w:r>
    </w:p>
    <w:p w14:paraId="082170AB" w14:textId="0AB3152C" w:rsidR="009308A6" w:rsidRPr="00952168" w:rsidRDefault="009308A6" w:rsidP="003E6431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Od zkušebních svorek bude veden drát </w:t>
      </w:r>
      <w:proofErr w:type="spellStart"/>
      <w:r w:rsidRPr="00952168">
        <w:rPr>
          <w:rFonts w:cs="Arial"/>
          <w:szCs w:val="20"/>
          <w:lang w:val="cs-CZ"/>
        </w:rPr>
        <w:t>FeZn</w:t>
      </w:r>
      <w:proofErr w:type="spellEnd"/>
      <w:r w:rsidRPr="00952168">
        <w:rPr>
          <w:rFonts w:cs="Arial"/>
          <w:szCs w:val="20"/>
          <w:lang w:val="cs-CZ"/>
        </w:rPr>
        <w:t xml:space="preserve"> Ø </w:t>
      </w:r>
      <w:smartTag w:uri="urn:schemas-microsoft-com:office:smarttags" w:element="metricconverter">
        <w:smartTagPr>
          <w:attr w:name="ProductID" w:val="10 mm"/>
        </w:smartTagPr>
        <w:r w:rsidRPr="00952168">
          <w:rPr>
            <w:rFonts w:cs="Arial"/>
            <w:szCs w:val="20"/>
            <w:lang w:val="cs-CZ"/>
          </w:rPr>
          <w:t>10 mm</w:t>
        </w:r>
      </w:smartTag>
      <w:r w:rsidRPr="00952168">
        <w:rPr>
          <w:rFonts w:cs="Arial"/>
          <w:szCs w:val="20"/>
          <w:lang w:val="cs-CZ"/>
        </w:rPr>
        <w:t xml:space="preserve">, který bude napojen na uzemnění. Toto uzemnění bude ze zemnícího pásku </w:t>
      </w:r>
      <w:proofErr w:type="spellStart"/>
      <w:r w:rsidRPr="00952168">
        <w:rPr>
          <w:rFonts w:cs="Arial"/>
          <w:szCs w:val="20"/>
          <w:lang w:val="cs-CZ"/>
        </w:rPr>
        <w:t>FeZn</w:t>
      </w:r>
      <w:proofErr w:type="spellEnd"/>
      <w:r w:rsidRPr="00952168">
        <w:rPr>
          <w:rFonts w:cs="Arial"/>
          <w:szCs w:val="20"/>
          <w:lang w:val="cs-CZ"/>
        </w:rPr>
        <w:t xml:space="preserve"> 30x4 mm, uloženého v základové desce a</w:t>
      </w:r>
      <w:r w:rsidR="00BF5393">
        <w:rPr>
          <w:rFonts w:cs="Arial"/>
          <w:szCs w:val="20"/>
          <w:lang w:val="cs-CZ"/>
        </w:rPr>
        <w:t> </w:t>
      </w:r>
      <w:r w:rsidRPr="00952168">
        <w:rPr>
          <w:rFonts w:cs="Arial"/>
          <w:szCs w:val="20"/>
          <w:lang w:val="cs-CZ"/>
        </w:rPr>
        <w:t xml:space="preserve">dále v zemi v hloubce nejméně </w:t>
      </w:r>
      <w:smartTag w:uri="urn:schemas-microsoft-com:office:smarttags" w:element="metricconverter">
        <w:smartTagPr>
          <w:attr w:name="ProductID" w:val="70 cm"/>
        </w:smartTagPr>
        <w:r w:rsidRPr="00952168">
          <w:rPr>
            <w:rFonts w:cs="Arial"/>
            <w:szCs w:val="20"/>
            <w:lang w:val="cs-CZ"/>
          </w:rPr>
          <w:t>70 cm</w:t>
        </w:r>
      </w:smartTag>
      <w:r w:rsidRPr="00952168">
        <w:rPr>
          <w:rFonts w:cs="Arial"/>
          <w:szCs w:val="20"/>
          <w:lang w:val="cs-CZ"/>
        </w:rPr>
        <w:t xml:space="preserve">. Pro vnitřní uzemnění bude v prostoru objektu umístěna přípojnice hlavního ochranného pospojení (HOP), která bude uzemněna přes zkušební svorku na základový zemnící pásek </w:t>
      </w:r>
      <w:proofErr w:type="spellStart"/>
      <w:r w:rsidRPr="00952168">
        <w:rPr>
          <w:rFonts w:cs="Arial"/>
          <w:szCs w:val="20"/>
          <w:lang w:val="cs-CZ"/>
        </w:rPr>
        <w:t>FeZn</w:t>
      </w:r>
      <w:proofErr w:type="spellEnd"/>
      <w:r w:rsidRPr="00952168">
        <w:rPr>
          <w:rFonts w:cs="Arial"/>
          <w:szCs w:val="20"/>
          <w:lang w:val="cs-CZ"/>
        </w:rPr>
        <w:t xml:space="preserve"> </w:t>
      </w:r>
      <w:proofErr w:type="gramStart"/>
      <w:r w:rsidRPr="00952168">
        <w:rPr>
          <w:rFonts w:cs="Arial"/>
          <w:szCs w:val="20"/>
          <w:lang w:val="cs-CZ"/>
        </w:rPr>
        <w:t>30x4mm - nutno</w:t>
      </w:r>
      <w:proofErr w:type="gramEnd"/>
      <w:r w:rsidRPr="00952168">
        <w:rPr>
          <w:rFonts w:cs="Arial"/>
          <w:szCs w:val="20"/>
          <w:lang w:val="cs-CZ"/>
        </w:rPr>
        <w:t xml:space="preserve"> připravit v době výstavby základové desky, včetně vývodů pro svody jímacího vedení. Měděný materiál není možné kombinovat (spojovat) s hliníkovým materiálem a</w:t>
      </w:r>
      <w:r w:rsidR="001516D3" w:rsidRPr="00952168">
        <w:rPr>
          <w:rFonts w:cs="Arial"/>
          <w:szCs w:val="20"/>
          <w:lang w:val="cs-CZ"/>
        </w:rPr>
        <w:t> </w:t>
      </w:r>
      <w:r w:rsidRPr="00952168">
        <w:rPr>
          <w:rFonts w:cs="Arial"/>
          <w:szCs w:val="20"/>
          <w:lang w:val="cs-CZ"/>
        </w:rPr>
        <w:t xml:space="preserve">žárově pozinkovanou ocelí. Spojení musí být provedeno pouze za použití nerezových svorek, nebo pomocí </w:t>
      </w:r>
      <w:proofErr w:type="spellStart"/>
      <w:r w:rsidRPr="00952168">
        <w:rPr>
          <w:rFonts w:cs="Arial"/>
          <w:szCs w:val="20"/>
          <w:lang w:val="cs-CZ"/>
        </w:rPr>
        <w:t>cupálových</w:t>
      </w:r>
      <w:proofErr w:type="spellEnd"/>
      <w:r w:rsidRPr="00952168">
        <w:rPr>
          <w:rFonts w:cs="Arial"/>
          <w:szCs w:val="20"/>
          <w:lang w:val="cs-CZ"/>
        </w:rPr>
        <w:t xml:space="preserve"> vložek Al/</w:t>
      </w:r>
      <w:proofErr w:type="spellStart"/>
      <w:r w:rsidRPr="00952168">
        <w:rPr>
          <w:rFonts w:cs="Arial"/>
          <w:szCs w:val="20"/>
          <w:lang w:val="cs-CZ"/>
        </w:rPr>
        <w:t>Cu</w:t>
      </w:r>
      <w:proofErr w:type="spellEnd"/>
      <w:r w:rsidRPr="00952168">
        <w:rPr>
          <w:rFonts w:cs="Arial"/>
          <w:szCs w:val="20"/>
          <w:lang w:val="cs-CZ"/>
        </w:rPr>
        <w:t>.  Uzemňovací přívody budou vyvedeny v místech svodů a na ekvipotenciální přípojnici HOP objektu.</w:t>
      </w:r>
    </w:p>
    <w:p w14:paraId="05EBF930" w14:textId="77777777" w:rsidR="009308A6" w:rsidRPr="00952168" w:rsidRDefault="009308A6">
      <w:pPr>
        <w:pStyle w:val="Podnadpis"/>
        <w:rPr>
          <w:rFonts w:cs="Arial"/>
          <w:sz w:val="20"/>
          <w:szCs w:val="20"/>
        </w:rPr>
      </w:pPr>
      <w:r w:rsidRPr="00952168">
        <w:rPr>
          <w:rFonts w:cs="Arial"/>
          <w:sz w:val="20"/>
          <w:szCs w:val="20"/>
        </w:rPr>
        <w:t>Umístění vedení a svodů</w:t>
      </w:r>
    </w:p>
    <w:p w14:paraId="48C3483B" w14:textId="77777777" w:rsidR="009308A6" w:rsidRPr="00952168" w:rsidRDefault="009308A6" w:rsidP="00F174F9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Vedení a svody mají </w:t>
      </w:r>
      <w:proofErr w:type="gramStart"/>
      <w:r w:rsidRPr="00952168">
        <w:rPr>
          <w:rFonts w:cs="Arial"/>
          <w:szCs w:val="20"/>
          <w:lang w:val="cs-CZ"/>
        </w:rPr>
        <w:t>být</w:t>
      </w:r>
      <w:proofErr w:type="gramEnd"/>
      <w:r w:rsidRPr="00952168">
        <w:rPr>
          <w:rFonts w:cs="Arial"/>
          <w:szCs w:val="20"/>
          <w:lang w:val="cs-CZ"/>
        </w:rPr>
        <w:t xml:space="preserve"> pokud možno rovné bez zbytečných oblouků. Svody k zemničům musí být co nejkratší a mají být přirozeným pokračováním jímacího zařízení. Doporučuje se, aby podle možnosti vodiče jímacího vedení bez přerušení pokračovaly dále jako svody (ke zkušebním svorkám).</w:t>
      </w:r>
    </w:p>
    <w:p w14:paraId="06B6D634" w14:textId="77777777" w:rsidR="009308A6" w:rsidRPr="00952168" w:rsidRDefault="009308A6">
      <w:pPr>
        <w:pStyle w:val="Podnadpis"/>
        <w:rPr>
          <w:rFonts w:cs="Arial"/>
          <w:sz w:val="20"/>
          <w:szCs w:val="20"/>
        </w:rPr>
      </w:pPr>
      <w:r w:rsidRPr="00952168">
        <w:rPr>
          <w:rFonts w:cs="Arial"/>
          <w:sz w:val="20"/>
          <w:szCs w:val="20"/>
        </w:rPr>
        <w:t>Zkušební svorky</w:t>
      </w:r>
    </w:p>
    <w:p w14:paraId="2F444968" w14:textId="77777777" w:rsidR="009308A6" w:rsidRPr="00952168" w:rsidRDefault="009308A6" w:rsidP="00F174F9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Vodič svodu se na přístupném místě spojuje s vývodem uzemnění (tzv. zemním svodem) rozpojitelným šroubovým spojem, umožňujícím snadné rozpojení a opětné spojení, zpravidla normalizovanou zkušební svorkou. U vnějších svodů se zkušební svorka montuje ve výši 1,8 až </w:t>
      </w:r>
      <w:smartTag w:uri="urn:schemas-microsoft-com:office:smarttags" w:element="metricconverter">
        <w:smartTagPr>
          <w:attr w:name="ProductID" w:val="2,0 m"/>
        </w:smartTagPr>
        <w:r w:rsidRPr="00952168">
          <w:rPr>
            <w:rFonts w:cs="Arial"/>
            <w:szCs w:val="20"/>
            <w:lang w:val="cs-CZ"/>
          </w:rPr>
          <w:t>2,0 m</w:t>
        </w:r>
      </w:smartTag>
      <w:r w:rsidRPr="00952168">
        <w:rPr>
          <w:rFonts w:cs="Arial"/>
          <w:szCs w:val="20"/>
          <w:lang w:val="cs-CZ"/>
        </w:rPr>
        <w:t xml:space="preserve"> nad zemí, přičemž má být v dostatečné vzdálenosti jak od podpěry vedení na svodu, tak od držáku ochranného úhelníku, aby bylo umožněno rozpojení svorky.</w:t>
      </w:r>
    </w:p>
    <w:p w14:paraId="69C0DD51" w14:textId="77777777" w:rsidR="009308A6" w:rsidRPr="00952168" w:rsidRDefault="009308A6">
      <w:pPr>
        <w:pStyle w:val="Podnadpis"/>
        <w:rPr>
          <w:rFonts w:cs="Arial"/>
          <w:sz w:val="20"/>
          <w:szCs w:val="20"/>
        </w:rPr>
      </w:pPr>
      <w:r w:rsidRPr="00952168">
        <w:rPr>
          <w:rFonts w:cs="Arial"/>
          <w:sz w:val="20"/>
          <w:szCs w:val="20"/>
        </w:rPr>
        <w:t>Mechanická ochrana vedení svodů</w:t>
      </w:r>
    </w:p>
    <w:p w14:paraId="26F751A8" w14:textId="77777777" w:rsidR="009308A6" w:rsidRPr="00952168" w:rsidRDefault="009308A6" w:rsidP="00F174F9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Vodiče vedení a svodů v místech, kde jsou vystaveny nebezpečí poškození (na ochozech plochých střech, zavedení svodu do země apod.), musí se chránit před poškozením nebo provést z materiálu dostatečně mechanicky pevného (např. z profilové oceli, tlusté ocelové tyče apod.)</w:t>
      </w:r>
    </w:p>
    <w:p w14:paraId="79045CB7" w14:textId="77777777" w:rsidR="009308A6" w:rsidRPr="00952168" w:rsidRDefault="009308A6" w:rsidP="00F174F9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 xml:space="preserve">Svod nad zemí (do výše alespoň </w:t>
      </w:r>
      <w:smartTag w:uri="urn:schemas-microsoft-com:office:smarttags" w:element="metricconverter">
        <w:smartTagPr>
          <w:attr w:name="ProductID" w:val="1,6 m"/>
        </w:smartTagPr>
        <w:r w:rsidRPr="00952168">
          <w:rPr>
            <w:rFonts w:cs="Arial"/>
            <w:szCs w:val="20"/>
            <w:lang w:val="cs-CZ"/>
          </w:rPr>
          <w:t>1,6 m</w:t>
        </w:r>
      </w:smartTag>
      <w:r w:rsidRPr="00952168">
        <w:rPr>
          <w:rFonts w:cs="Arial"/>
          <w:szCs w:val="20"/>
          <w:lang w:val="cs-CZ"/>
        </w:rPr>
        <w:t>) musí být chráněn před poškozením ochranným úhelníkem, přičemž u objektů s profilovanými sokly se může použít trubky místo úhelníku. Tato trubka se musí těsnit proti zatékání vody (např. vhodnou vodivou ucpávkou) a na obou koncích vodivě spojit s vodičem svodu; toto vodivé spojení trubky s vodičem musí být trvanlivé.</w:t>
      </w:r>
    </w:p>
    <w:p w14:paraId="3765CBA5" w14:textId="77777777" w:rsidR="009308A6" w:rsidRPr="00952168" w:rsidRDefault="009308A6">
      <w:pPr>
        <w:pStyle w:val="Podnadpis"/>
        <w:rPr>
          <w:rFonts w:cs="Arial"/>
          <w:sz w:val="20"/>
          <w:szCs w:val="20"/>
        </w:rPr>
      </w:pPr>
      <w:r w:rsidRPr="00952168">
        <w:rPr>
          <w:rFonts w:cs="Arial"/>
          <w:sz w:val="20"/>
          <w:szCs w:val="20"/>
        </w:rPr>
        <w:t>Ochrana vedení a svodů před korozí</w:t>
      </w:r>
    </w:p>
    <w:p w14:paraId="574259D3" w14:textId="77777777" w:rsidR="009308A6" w:rsidRPr="00952168" w:rsidRDefault="009308A6" w:rsidP="00F174F9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Vedení a svody musí být udělány tak, aby za daných podmínek vodiče i použité součásti dostatečné odolávaly korozním vlivům prostředí, ani nemohla vzniknout koroze stýkajících se vodičů a součástí působením vlhkosti (vody).</w:t>
      </w:r>
    </w:p>
    <w:p w14:paraId="7C0FC91B" w14:textId="77777777" w:rsidR="009308A6" w:rsidRPr="00A46202" w:rsidRDefault="009308A6" w:rsidP="00F174F9">
      <w:pPr>
        <w:pStyle w:val="Nadpis1"/>
      </w:pPr>
      <w:bookmarkStart w:id="31" w:name="_Toc99371234"/>
      <w:bookmarkStart w:id="32" w:name="_Toc113356504"/>
      <w:bookmarkStart w:id="33" w:name="_Toc122515678"/>
      <w:r w:rsidRPr="00A46202">
        <w:t>Bezpečnost práce</w:t>
      </w:r>
      <w:bookmarkEnd w:id="31"/>
      <w:bookmarkEnd w:id="32"/>
      <w:bookmarkEnd w:id="33"/>
    </w:p>
    <w:p w14:paraId="04A3003B" w14:textId="77777777" w:rsidR="009308A6" w:rsidRPr="00A46202" w:rsidRDefault="009308A6" w:rsidP="00952168">
      <w:pPr>
        <w:rPr>
          <w:lang w:val="cs-CZ"/>
        </w:rPr>
      </w:pPr>
      <w:r w:rsidRPr="00A46202">
        <w:rPr>
          <w:lang w:val="cs-CZ"/>
        </w:rPr>
        <w:t xml:space="preserve">Provedení prací musí odpovídat platným normám a předpisům. Veškeré práce musí být prováděny s pomocí předepsaných pracovních a ochranných pomůcek při respektování </w:t>
      </w:r>
      <w:r w:rsidRPr="00A46202">
        <w:rPr>
          <w:lang w:val="cs-CZ"/>
        </w:rPr>
        <w:lastRenderedPageBreak/>
        <w:t>všech příslušných norem a předpisů ČSN týkajících se provádění prací a bezpečnosti práce.</w:t>
      </w:r>
    </w:p>
    <w:p w14:paraId="7C4C8ECD" w14:textId="45B8FD19" w:rsidR="009308A6" w:rsidRPr="00A46202" w:rsidRDefault="009308A6" w:rsidP="00952168">
      <w:pPr>
        <w:rPr>
          <w:lang w:val="cs-CZ"/>
        </w:rPr>
      </w:pPr>
      <w:r w:rsidRPr="00A46202">
        <w:rPr>
          <w:lang w:val="cs-CZ"/>
        </w:rPr>
        <w:t>Bezpečnost práce se řídí převážně ČSN EN 50110-</w:t>
      </w:r>
      <w:proofErr w:type="gramStart"/>
      <w:r w:rsidRPr="00A46202">
        <w:rPr>
          <w:lang w:val="cs-CZ"/>
        </w:rPr>
        <w:t>1,ed</w:t>
      </w:r>
      <w:proofErr w:type="gramEnd"/>
      <w:r w:rsidRPr="00A46202">
        <w:rPr>
          <w:lang w:val="cs-CZ"/>
        </w:rPr>
        <w:t>.3 a souvisejícími předpisy. Pro zajištění bezpečnosti práce a technických zařízení při přípravě i provádění stavebních a</w:t>
      </w:r>
      <w:r w:rsidR="00BF5393">
        <w:rPr>
          <w:lang w:val="cs-CZ"/>
        </w:rPr>
        <w:t> </w:t>
      </w:r>
      <w:r w:rsidRPr="00A46202">
        <w:rPr>
          <w:lang w:val="cs-CZ"/>
        </w:rPr>
        <w:t>montážních prací je třeba respektovat ustanovení závazných předpisů a nařízení.</w:t>
      </w:r>
    </w:p>
    <w:p w14:paraId="200F5798" w14:textId="458CF948" w:rsidR="009308A6" w:rsidRPr="00A46202" w:rsidRDefault="009308A6" w:rsidP="00952168">
      <w:pPr>
        <w:rPr>
          <w:lang w:val="cs-CZ"/>
        </w:rPr>
      </w:pPr>
      <w:r w:rsidRPr="00A46202">
        <w:rPr>
          <w:lang w:val="cs-CZ"/>
        </w:rPr>
        <w:t>Ochrana proti vlivům prostředí je zajištěna konstrukcí použitých zařízení, jejich povrchovou úpravou a</w:t>
      </w:r>
      <w:r w:rsidR="001516D3">
        <w:rPr>
          <w:lang w:val="cs-CZ"/>
        </w:rPr>
        <w:t> </w:t>
      </w:r>
      <w:r w:rsidRPr="00A46202">
        <w:rPr>
          <w:lang w:val="cs-CZ"/>
        </w:rPr>
        <w:t>způsobem uložení.</w:t>
      </w:r>
    </w:p>
    <w:p w14:paraId="07A02549" w14:textId="77777777" w:rsidR="009308A6" w:rsidRPr="00A46202" w:rsidRDefault="009308A6" w:rsidP="00952168">
      <w:pPr>
        <w:rPr>
          <w:lang w:val="cs-CZ"/>
        </w:rPr>
      </w:pPr>
      <w:r w:rsidRPr="00A46202">
        <w:rPr>
          <w:lang w:val="cs-CZ"/>
        </w:rPr>
        <w:t>Všechny výrobky a zařízení, která budou použita při realizaci stavby, musí splňovat technické požadavky jakosti výrobků v souladu s harmonizovanými českými technickými normami.</w:t>
      </w:r>
    </w:p>
    <w:p w14:paraId="25C30470" w14:textId="77777777" w:rsidR="009308A6" w:rsidRPr="00A46202" w:rsidRDefault="009308A6" w:rsidP="00952168">
      <w:pPr>
        <w:rPr>
          <w:lang w:val="cs-CZ"/>
        </w:rPr>
      </w:pPr>
      <w:r w:rsidRPr="00A46202">
        <w:rPr>
          <w:lang w:val="cs-CZ"/>
        </w:rPr>
        <w:t>Před uvedením elektrického zařízení do provozu musí být na toto zařízení provedena výchozí revize a výsledek doložen revizní zprávou.</w:t>
      </w:r>
    </w:p>
    <w:p w14:paraId="458E08E4" w14:textId="77777777" w:rsidR="009308A6" w:rsidRPr="00F174F9" w:rsidRDefault="009308A6">
      <w:pPr>
        <w:pStyle w:val="Nadpis2"/>
      </w:pPr>
      <w:bookmarkStart w:id="34" w:name="_Toc99371235"/>
      <w:bookmarkStart w:id="35" w:name="_Toc113356505"/>
      <w:bookmarkStart w:id="36" w:name="_Toc122515679"/>
      <w:r w:rsidRPr="00F174F9">
        <w:t>Použité předpisy a normy</w:t>
      </w:r>
      <w:bookmarkEnd w:id="34"/>
      <w:bookmarkEnd w:id="35"/>
      <w:bookmarkEnd w:id="36"/>
    </w:p>
    <w:p w14:paraId="74F7E240" w14:textId="77777777" w:rsidR="009308A6" w:rsidRPr="00952168" w:rsidRDefault="009308A6" w:rsidP="00F174F9">
      <w:pPr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Závazné normy ČSN, zejména:</w:t>
      </w:r>
    </w:p>
    <w:p w14:paraId="64AF9FC4" w14:textId="77777777" w:rsidR="009308A6" w:rsidRPr="00952168" w:rsidRDefault="009308A6" w:rsidP="00F174F9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952168">
        <w:rPr>
          <w:rFonts w:cs="Arial"/>
          <w:b/>
          <w:szCs w:val="20"/>
          <w:lang w:val="cs-CZ"/>
        </w:rPr>
        <w:t xml:space="preserve">ČSN 33 2000-1 </w:t>
      </w:r>
      <w:proofErr w:type="spellStart"/>
      <w:r w:rsidRPr="00952168">
        <w:rPr>
          <w:rFonts w:cs="Arial"/>
          <w:b/>
          <w:szCs w:val="20"/>
          <w:lang w:val="cs-CZ"/>
        </w:rPr>
        <w:t>ed</w:t>
      </w:r>
      <w:proofErr w:type="spellEnd"/>
      <w:r w:rsidRPr="00952168">
        <w:rPr>
          <w:rFonts w:cs="Arial"/>
          <w:b/>
          <w:szCs w:val="20"/>
          <w:lang w:val="cs-CZ"/>
        </w:rPr>
        <w:t>. 2</w:t>
      </w:r>
      <w:r w:rsidRPr="00952168">
        <w:rPr>
          <w:rFonts w:cs="Arial"/>
          <w:szCs w:val="20"/>
          <w:lang w:val="cs-CZ"/>
        </w:rPr>
        <w:t xml:space="preserve"> Elektrotechnické předpisy. Elektrická zařízení. Část 3: Stanovení základních charakteristik</w:t>
      </w:r>
    </w:p>
    <w:p w14:paraId="40911F69" w14:textId="77777777" w:rsidR="009308A6" w:rsidRPr="00952168" w:rsidRDefault="009308A6" w:rsidP="00F174F9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bookmarkStart w:id="37" w:name="_Toc99371236"/>
      <w:r w:rsidRPr="00952168">
        <w:rPr>
          <w:rFonts w:cs="Arial"/>
          <w:b/>
          <w:szCs w:val="20"/>
          <w:lang w:val="cs-CZ"/>
        </w:rPr>
        <w:t xml:space="preserve">ČSN 33 2000-1 </w:t>
      </w:r>
      <w:proofErr w:type="spellStart"/>
      <w:r w:rsidRPr="00952168">
        <w:rPr>
          <w:rFonts w:cs="Arial"/>
          <w:b/>
          <w:szCs w:val="20"/>
          <w:lang w:val="cs-CZ"/>
        </w:rPr>
        <w:t>ed</w:t>
      </w:r>
      <w:proofErr w:type="spellEnd"/>
      <w:r w:rsidRPr="00952168">
        <w:rPr>
          <w:rFonts w:cs="Arial"/>
          <w:b/>
          <w:szCs w:val="20"/>
          <w:lang w:val="cs-CZ"/>
        </w:rPr>
        <w:t>. 2</w:t>
      </w:r>
      <w:r w:rsidRPr="00952168">
        <w:rPr>
          <w:rFonts w:cs="Arial"/>
          <w:szCs w:val="20"/>
          <w:lang w:val="cs-CZ"/>
        </w:rPr>
        <w:t xml:space="preserve"> Elektrotechnické předpisy. Elektrická zařízení. Část 3: Stanovení základních charakteristik</w:t>
      </w:r>
    </w:p>
    <w:p w14:paraId="1A6EC6A1" w14:textId="77777777" w:rsidR="009308A6" w:rsidRPr="00952168" w:rsidRDefault="009308A6" w:rsidP="00F174F9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952168">
        <w:rPr>
          <w:rFonts w:cs="Arial"/>
          <w:b/>
          <w:szCs w:val="20"/>
          <w:lang w:val="cs-CZ"/>
        </w:rPr>
        <w:t xml:space="preserve">ČSN 33 2000-4-41 </w:t>
      </w:r>
      <w:proofErr w:type="spellStart"/>
      <w:r w:rsidRPr="00952168">
        <w:rPr>
          <w:rFonts w:cs="Arial"/>
          <w:b/>
          <w:szCs w:val="20"/>
          <w:lang w:val="cs-CZ"/>
        </w:rPr>
        <w:t>ed</w:t>
      </w:r>
      <w:proofErr w:type="spellEnd"/>
      <w:r w:rsidRPr="00952168">
        <w:rPr>
          <w:rFonts w:cs="Arial"/>
          <w:b/>
          <w:szCs w:val="20"/>
          <w:lang w:val="cs-CZ"/>
        </w:rPr>
        <w:t>. 3</w:t>
      </w:r>
      <w:r w:rsidRPr="00952168">
        <w:rPr>
          <w:rFonts w:cs="Arial"/>
          <w:szCs w:val="20"/>
          <w:lang w:val="cs-CZ"/>
        </w:rPr>
        <w:t xml:space="preserve"> Elektrické instalace nízkého </w:t>
      </w:r>
      <w:proofErr w:type="gramStart"/>
      <w:r w:rsidRPr="00952168">
        <w:rPr>
          <w:rFonts w:cs="Arial"/>
          <w:szCs w:val="20"/>
          <w:lang w:val="cs-CZ"/>
        </w:rPr>
        <w:t>napětí - Část</w:t>
      </w:r>
      <w:proofErr w:type="gramEnd"/>
      <w:r w:rsidRPr="00952168">
        <w:rPr>
          <w:rFonts w:cs="Arial"/>
          <w:szCs w:val="20"/>
          <w:lang w:val="cs-CZ"/>
        </w:rPr>
        <w:t xml:space="preserve"> 4-41: Ochranná opatření pro zajištění bezpečnosti - Ochrana před úrazem elektrickým proudem</w:t>
      </w:r>
    </w:p>
    <w:p w14:paraId="26C6CCE8" w14:textId="77777777" w:rsidR="009308A6" w:rsidRPr="00952168" w:rsidRDefault="009308A6" w:rsidP="00F174F9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952168">
        <w:rPr>
          <w:rFonts w:cs="Arial"/>
          <w:b/>
          <w:szCs w:val="20"/>
          <w:lang w:val="cs-CZ"/>
        </w:rPr>
        <w:t>ČSN 33 2000-4-443</w:t>
      </w:r>
      <w:r w:rsidRPr="00952168">
        <w:rPr>
          <w:rFonts w:cs="Arial"/>
          <w:szCs w:val="20"/>
          <w:lang w:val="cs-CZ"/>
        </w:rPr>
        <w:t xml:space="preserve"> </w:t>
      </w:r>
      <w:proofErr w:type="spellStart"/>
      <w:r w:rsidRPr="00952168">
        <w:rPr>
          <w:rFonts w:cs="Arial"/>
          <w:b/>
          <w:bCs/>
          <w:szCs w:val="20"/>
          <w:lang w:val="cs-CZ"/>
        </w:rPr>
        <w:t>ed</w:t>
      </w:r>
      <w:proofErr w:type="spellEnd"/>
      <w:r w:rsidRPr="00952168">
        <w:rPr>
          <w:rFonts w:cs="Arial"/>
          <w:b/>
          <w:bCs/>
          <w:szCs w:val="20"/>
          <w:lang w:val="cs-CZ"/>
        </w:rPr>
        <w:t>. 3</w:t>
      </w:r>
      <w:r w:rsidRPr="00952168">
        <w:rPr>
          <w:rFonts w:cs="Arial"/>
          <w:szCs w:val="20"/>
          <w:lang w:val="cs-CZ"/>
        </w:rPr>
        <w:t xml:space="preserve"> Elektrotechnické </w:t>
      </w:r>
      <w:proofErr w:type="gramStart"/>
      <w:r w:rsidRPr="00952168">
        <w:rPr>
          <w:rFonts w:cs="Arial"/>
          <w:szCs w:val="20"/>
          <w:lang w:val="cs-CZ"/>
        </w:rPr>
        <w:t>předpisy - Elektrická</w:t>
      </w:r>
      <w:proofErr w:type="gramEnd"/>
      <w:r w:rsidRPr="00952168">
        <w:rPr>
          <w:rFonts w:cs="Arial"/>
          <w:szCs w:val="20"/>
          <w:lang w:val="cs-CZ"/>
        </w:rPr>
        <w:t xml:space="preserve"> zařízení - Část 4: Bezpečnost - Kapitola 44: Ochrana před přepětím - Oddíl 443: Ochrana před atmosférickým nebo spínacím přepětím</w:t>
      </w:r>
    </w:p>
    <w:p w14:paraId="33AF9F86" w14:textId="45F1A3BC" w:rsidR="009308A6" w:rsidRPr="00952168" w:rsidRDefault="009308A6" w:rsidP="00F174F9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952168">
        <w:rPr>
          <w:rFonts w:cs="Arial"/>
          <w:b/>
          <w:szCs w:val="20"/>
          <w:lang w:val="cs-CZ"/>
        </w:rPr>
        <w:t xml:space="preserve">ČSN 33 2000-5-51 </w:t>
      </w:r>
      <w:proofErr w:type="spellStart"/>
      <w:r w:rsidRPr="00952168">
        <w:rPr>
          <w:rFonts w:cs="Arial"/>
          <w:b/>
          <w:szCs w:val="20"/>
          <w:lang w:val="cs-CZ"/>
        </w:rPr>
        <w:t>ed</w:t>
      </w:r>
      <w:proofErr w:type="spellEnd"/>
      <w:r w:rsidRPr="00952168">
        <w:rPr>
          <w:rFonts w:cs="Arial"/>
          <w:b/>
          <w:szCs w:val="20"/>
          <w:lang w:val="cs-CZ"/>
        </w:rPr>
        <w:t>. 3</w:t>
      </w:r>
      <w:r w:rsidRPr="00952168">
        <w:rPr>
          <w:rFonts w:cs="Arial"/>
          <w:szCs w:val="20"/>
          <w:lang w:val="cs-CZ"/>
        </w:rPr>
        <w:t xml:space="preserve"> Elektrické instalace </w:t>
      </w:r>
      <w:proofErr w:type="gramStart"/>
      <w:r w:rsidRPr="00952168">
        <w:rPr>
          <w:rFonts w:cs="Arial"/>
          <w:szCs w:val="20"/>
          <w:lang w:val="cs-CZ"/>
        </w:rPr>
        <w:t>budov - Část</w:t>
      </w:r>
      <w:proofErr w:type="gramEnd"/>
      <w:r w:rsidRPr="00952168">
        <w:rPr>
          <w:rFonts w:cs="Arial"/>
          <w:szCs w:val="20"/>
          <w:lang w:val="cs-CZ"/>
        </w:rPr>
        <w:t xml:space="preserve"> 5-51: Výběr a</w:t>
      </w:r>
      <w:r w:rsidR="00BF5393">
        <w:rPr>
          <w:rFonts w:cs="Arial"/>
          <w:szCs w:val="20"/>
          <w:lang w:val="cs-CZ"/>
        </w:rPr>
        <w:t> </w:t>
      </w:r>
      <w:r w:rsidRPr="00952168">
        <w:rPr>
          <w:rFonts w:cs="Arial"/>
          <w:szCs w:val="20"/>
          <w:lang w:val="cs-CZ"/>
        </w:rPr>
        <w:t>stavba elektrických zařízení - Všeobecné předpisy</w:t>
      </w:r>
    </w:p>
    <w:p w14:paraId="738796D7" w14:textId="422EFEBA" w:rsidR="009308A6" w:rsidRPr="00952168" w:rsidRDefault="009308A6" w:rsidP="00F174F9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952168">
        <w:rPr>
          <w:rFonts w:cs="Arial"/>
          <w:b/>
          <w:szCs w:val="20"/>
          <w:lang w:val="cs-CZ"/>
        </w:rPr>
        <w:t>ČSN 33 2000-5-52</w:t>
      </w:r>
      <w:r w:rsidRPr="00952168">
        <w:rPr>
          <w:rFonts w:cs="Arial"/>
          <w:szCs w:val="20"/>
          <w:lang w:val="cs-CZ"/>
        </w:rPr>
        <w:t xml:space="preserve"> </w:t>
      </w:r>
      <w:proofErr w:type="spellStart"/>
      <w:r w:rsidRPr="00952168">
        <w:rPr>
          <w:rFonts w:cs="Arial"/>
          <w:b/>
          <w:bCs/>
          <w:szCs w:val="20"/>
          <w:lang w:val="cs-CZ"/>
        </w:rPr>
        <w:t>ed</w:t>
      </w:r>
      <w:proofErr w:type="spellEnd"/>
      <w:r w:rsidRPr="00952168">
        <w:rPr>
          <w:rFonts w:cs="Arial"/>
          <w:b/>
          <w:bCs/>
          <w:szCs w:val="20"/>
          <w:lang w:val="cs-CZ"/>
        </w:rPr>
        <w:t>. 2</w:t>
      </w:r>
      <w:r w:rsidRPr="00952168">
        <w:rPr>
          <w:rFonts w:cs="Arial"/>
          <w:szCs w:val="20"/>
          <w:lang w:val="cs-CZ"/>
        </w:rPr>
        <w:t xml:space="preserve"> Elektrotechnické </w:t>
      </w:r>
      <w:proofErr w:type="gramStart"/>
      <w:r w:rsidRPr="00952168">
        <w:rPr>
          <w:rFonts w:cs="Arial"/>
          <w:szCs w:val="20"/>
          <w:lang w:val="cs-CZ"/>
        </w:rPr>
        <w:t>předpisy - Elektrická</w:t>
      </w:r>
      <w:proofErr w:type="gramEnd"/>
      <w:r w:rsidRPr="00952168">
        <w:rPr>
          <w:rFonts w:cs="Arial"/>
          <w:szCs w:val="20"/>
          <w:lang w:val="cs-CZ"/>
        </w:rPr>
        <w:t xml:space="preserve"> zařízení - Část 5: Výběr a stavba el. zařízení. Kapitola 52: Výběr soustav a stavba </w:t>
      </w:r>
      <w:proofErr w:type="gramStart"/>
      <w:r w:rsidRPr="00952168">
        <w:rPr>
          <w:rFonts w:cs="Arial"/>
          <w:szCs w:val="20"/>
          <w:lang w:val="cs-CZ"/>
        </w:rPr>
        <w:t>vedení  +</w:t>
      </w:r>
      <w:proofErr w:type="gramEnd"/>
      <w:r w:rsidRPr="00952168">
        <w:rPr>
          <w:rFonts w:cs="Arial"/>
          <w:szCs w:val="20"/>
          <w:lang w:val="cs-CZ"/>
        </w:rPr>
        <w:t xml:space="preserve"> EP ESČ 33.01.02 Kabelové kanály, šachty, mosty a prostory – výstroj, vybavení a ochranná opatření</w:t>
      </w:r>
    </w:p>
    <w:p w14:paraId="33B2BB08" w14:textId="77777777" w:rsidR="009308A6" w:rsidRPr="00952168" w:rsidRDefault="009308A6" w:rsidP="00F174F9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952168">
        <w:rPr>
          <w:rFonts w:cs="Arial"/>
          <w:b/>
          <w:szCs w:val="20"/>
          <w:lang w:val="cs-CZ"/>
        </w:rPr>
        <w:t xml:space="preserve">ČSN 33 2000-5-54 </w:t>
      </w:r>
      <w:proofErr w:type="spellStart"/>
      <w:r w:rsidRPr="00952168">
        <w:rPr>
          <w:rFonts w:cs="Arial"/>
          <w:b/>
          <w:szCs w:val="20"/>
          <w:lang w:val="cs-CZ"/>
        </w:rPr>
        <w:t>ed</w:t>
      </w:r>
      <w:proofErr w:type="spellEnd"/>
      <w:r w:rsidRPr="00952168">
        <w:rPr>
          <w:rFonts w:cs="Arial"/>
          <w:b/>
          <w:szCs w:val="20"/>
          <w:lang w:val="cs-CZ"/>
        </w:rPr>
        <w:t>. 3</w:t>
      </w:r>
      <w:r w:rsidRPr="00952168">
        <w:rPr>
          <w:rFonts w:cs="Arial"/>
          <w:szCs w:val="20"/>
          <w:lang w:val="cs-CZ"/>
        </w:rPr>
        <w:t xml:space="preserve"> Elektrické instalace nízkého </w:t>
      </w:r>
      <w:proofErr w:type="gramStart"/>
      <w:r w:rsidRPr="00952168">
        <w:rPr>
          <w:rFonts w:cs="Arial"/>
          <w:szCs w:val="20"/>
          <w:lang w:val="cs-CZ"/>
        </w:rPr>
        <w:t>napětí - Část</w:t>
      </w:r>
      <w:proofErr w:type="gramEnd"/>
      <w:r w:rsidRPr="00952168">
        <w:rPr>
          <w:rFonts w:cs="Arial"/>
          <w:szCs w:val="20"/>
          <w:lang w:val="cs-CZ"/>
        </w:rPr>
        <w:t xml:space="preserve"> 5-54: Výběr a stavba elektrických zařízení - Uzemnění, ochranné vodiče a vodiče ochranného pospojování</w:t>
      </w:r>
    </w:p>
    <w:p w14:paraId="6ABDDE5F" w14:textId="77777777" w:rsidR="009308A6" w:rsidRPr="00952168" w:rsidRDefault="009308A6" w:rsidP="00F174F9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952168">
        <w:rPr>
          <w:rFonts w:cs="Arial"/>
          <w:b/>
          <w:szCs w:val="20"/>
          <w:lang w:val="cs-CZ"/>
        </w:rPr>
        <w:t>ČSN EN 60721-1</w:t>
      </w:r>
      <w:r w:rsidRPr="00952168">
        <w:rPr>
          <w:rFonts w:cs="Arial"/>
          <w:szCs w:val="20"/>
          <w:lang w:val="cs-CZ"/>
        </w:rPr>
        <w:t xml:space="preserve"> Klasifikace podmínek prostředí</w:t>
      </w:r>
    </w:p>
    <w:p w14:paraId="1108D2C2" w14:textId="77777777" w:rsidR="009308A6" w:rsidRPr="00952168" w:rsidRDefault="009308A6" w:rsidP="00F174F9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952168">
        <w:rPr>
          <w:rFonts w:cs="Arial"/>
          <w:b/>
          <w:szCs w:val="20"/>
          <w:lang w:val="cs-CZ"/>
        </w:rPr>
        <w:t>ČSN EN 61000-4</w:t>
      </w:r>
      <w:r w:rsidRPr="00952168">
        <w:rPr>
          <w:rFonts w:cs="Arial"/>
          <w:szCs w:val="20"/>
          <w:lang w:val="cs-CZ"/>
        </w:rPr>
        <w:t xml:space="preserve"> Elektromagnetická kompatibilita (EMC) - Část 4-: Zkušební a měřicí technika</w:t>
      </w:r>
    </w:p>
    <w:p w14:paraId="1A8A13B4" w14:textId="77777777" w:rsidR="009308A6" w:rsidRPr="00952168" w:rsidRDefault="009308A6" w:rsidP="00F174F9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952168">
        <w:rPr>
          <w:rFonts w:cs="Arial"/>
          <w:b/>
          <w:szCs w:val="20"/>
          <w:lang w:val="cs-CZ"/>
        </w:rPr>
        <w:t>ČSN 73 0804</w:t>
      </w:r>
      <w:r w:rsidRPr="00952168">
        <w:rPr>
          <w:rFonts w:cs="Arial"/>
          <w:szCs w:val="20"/>
          <w:lang w:val="cs-CZ"/>
        </w:rPr>
        <w:t xml:space="preserve"> Požární bezpečnost staveb – výrobní objekty</w:t>
      </w:r>
    </w:p>
    <w:p w14:paraId="3E228ED9" w14:textId="77777777" w:rsidR="009308A6" w:rsidRPr="00952168" w:rsidRDefault="009308A6" w:rsidP="00F174F9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bookmarkStart w:id="38" w:name="_Toc132680497"/>
      <w:r w:rsidRPr="00952168">
        <w:rPr>
          <w:rFonts w:cs="Arial"/>
          <w:b/>
          <w:szCs w:val="20"/>
          <w:lang w:val="cs-CZ"/>
        </w:rPr>
        <w:t>ČSN 73 0802</w:t>
      </w:r>
      <w:bookmarkEnd w:id="38"/>
      <w:r w:rsidRPr="00952168">
        <w:rPr>
          <w:rFonts w:cs="Arial"/>
          <w:szCs w:val="20"/>
          <w:lang w:val="cs-CZ"/>
        </w:rPr>
        <w:t xml:space="preserve"> Požární bezpečnost staveb – nevýrobní objekty</w:t>
      </w:r>
    </w:p>
    <w:p w14:paraId="4ECEE5FC" w14:textId="26B03D1D" w:rsidR="009308A6" w:rsidRPr="00952168" w:rsidRDefault="009308A6" w:rsidP="00F174F9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952168">
        <w:rPr>
          <w:rFonts w:cs="Arial"/>
          <w:b/>
          <w:szCs w:val="20"/>
          <w:lang w:val="cs-CZ"/>
        </w:rPr>
        <w:t>ČSN EN 60079-14</w:t>
      </w:r>
      <w:r w:rsidRPr="00952168">
        <w:rPr>
          <w:rFonts w:cs="Arial"/>
          <w:szCs w:val="20"/>
          <w:lang w:val="cs-CZ"/>
        </w:rPr>
        <w:t xml:space="preserve"> Elektrická zařízení pro výbušnou plynnou atmosféru</w:t>
      </w:r>
    </w:p>
    <w:p w14:paraId="000EB0BD" w14:textId="77777777" w:rsidR="00C00250" w:rsidRPr="00952168" w:rsidRDefault="00C00250" w:rsidP="00F174F9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952168">
        <w:rPr>
          <w:rFonts w:cs="Arial"/>
          <w:szCs w:val="20"/>
          <w:lang w:val="cs-CZ"/>
        </w:rPr>
        <w:t>Dále musí být splněny požadavky ITS Škoda kapitoly 1.11 Elektrika, 2.00 Umělé osvětlení, 5.05 Elektroenergetika, 5.15 Koncepce měření energií</w:t>
      </w:r>
    </w:p>
    <w:p w14:paraId="7259D580" w14:textId="77777777" w:rsidR="009308A6" w:rsidRPr="00F174F9" w:rsidRDefault="009308A6">
      <w:pPr>
        <w:pStyle w:val="Nadpis2"/>
      </w:pPr>
      <w:bookmarkStart w:id="39" w:name="_Toc113356506"/>
      <w:bookmarkStart w:id="40" w:name="_Toc122515680"/>
      <w:r w:rsidRPr="00F174F9">
        <w:lastRenderedPageBreak/>
        <w:t>Parametry elektrických zařízení</w:t>
      </w:r>
      <w:bookmarkEnd w:id="37"/>
      <w:bookmarkEnd w:id="39"/>
      <w:bookmarkEnd w:id="40"/>
    </w:p>
    <w:p w14:paraId="7B609159" w14:textId="77777777" w:rsidR="009308A6" w:rsidRPr="00952168" w:rsidRDefault="009308A6">
      <w:pPr>
        <w:pStyle w:val="Podnadpis"/>
        <w:rPr>
          <w:rFonts w:cs="Arial"/>
          <w:sz w:val="20"/>
          <w:szCs w:val="20"/>
        </w:rPr>
      </w:pPr>
      <w:r w:rsidRPr="00952168">
        <w:rPr>
          <w:rFonts w:cs="Arial"/>
          <w:sz w:val="20"/>
          <w:szCs w:val="20"/>
        </w:rPr>
        <w:t>Parametry elektrických zařízení</w:t>
      </w:r>
    </w:p>
    <w:p w14:paraId="457F735F" w14:textId="4EDFCC05" w:rsidR="004963AE" w:rsidRPr="00A46202" w:rsidRDefault="009308A6" w:rsidP="00952168">
      <w:pPr>
        <w:rPr>
          <w:lang w:val="cs-CZ"/>
        </w:rPr>
      </w:pPr>
      <w:r w:rsidRPr="00A46202">
        <w:rPr>
          <w:lang w:val="cs-CZ"/>
        </w:rPr>
        <w:t>Navržené materiály, přístroje a technická řešení v této projektové dokumentaci nevylučují použití jiných komponentů, které zajistí stejné parametry rozvodu při dodržení všech elektrotechnických a</w:t>
      </w:r>
      <w:r w:rsidR="0077335A">
        <w:rPr>
          <w:lang w:val="cs-CZ"/>
        </w:rPr>
        <w:t> </w:t>
      </w:r>
      <w:r w:rsidRPr="00A46202">
        <w:rPr>
          <w:lang w:val="cs-CZ"/>
        </w:rPr>
        <w:t>jiných předpisů. Jinou kvalitu si může dohodnout odběratel se zhotovitelem montáží ve smlouvě. Pokud se objednatel a zhotovitel montáže dohodnou na změnách, které zásadním způsobem mění navržené řešení, je nutno zamýšlené změny předem projednat s projektantem.</w:t>
      </w:r>
      <w:bookmarkStart w:id="41" w:name="_Toc8371176"/>
      <w:bookmarkStart w:id="42" w:name="_Toc68774267"/>
    </w:p>
    <w:p w14:paraId="49BF4B62" w14:textId="77777777" w:rsidR="004963AE" w:rsidRPr="00F174F9" w:rsidRDefault="004963AE">
      <w:pPr>
        <w:pStyle w:val="Nadpis1"/>
      </w:pPr>
      <w:bookmarkStart w:id="43" w:name="_Toc122515681"/>
      <w:r w:rsidRPr="00F174F9">
        <w:t>Seznam připojovacích míst</w:t>
      </w:r>
      <w:bookmarkEnd w:id="41"/>
      <w:bookmarkEnd w:id="42"/>
      <w:bookmarkEnd w:id="43"/>
      <w:r w:rsidRPr="00F174F9">
        <w:t xml:space="preserve"> </w:t>
      </w:r>
    </w:p>
    <w:p w14:paraId="3F91AD38" w14:textId="0F8DD659" w:rsidR="00F956FA" w:rsidRDefault="00F956FA" w:rsidP="00F174F9">
      <w:pPr>
        <w:tabs>
          <w:tab w:val="left" w:pos="1526"/>
        </w:tabs>
        <w:rPr>
          <w:rFonts w:cs="Arial"/>
          <w:szCs w:val="20"/>
          <w:lang w:val="cs-CZ"/>
        </w:rPr>
      </w:pPr>
      <w:bookmarkStart w:id="44" w:name="_Toc8371177"/>
      <w:bookmarkStart w:id="45" w:name="_Toc68774268"/>
      <w:r w:rsidRPr="00952168">
        <w:rPr>
          <w:rFonts w:cs="Arial"/>
          <w:szCs w:val="20"/>
          <w:lang w:val="cs-CZ"/>
        </w:rPr>
        <w:t>V objektu SO</w:t>
      </w:r>
      <w:r w:rsidR="00F164FB" w:rsidRPr="00952168">
        <w:rPr>
          <w:rFonts w:cs="Arial"/>
          <w:szCs w:val="20"/>
          <w:lang w:val="cs-CZ"/>
        </w:rPr>
        <w:t xml:space="preserve"> </w:t>
      </w:r>
      <w:r w:rsidRPr="00952168">
        <w:rPr>
          <w:rFonts w:cs="Arial"/>
          <w:szCs w:val="20"/>
          <w:lang w:val="cs-CZ"/>
        </w:rPr>
        <w:t xml:space="preserve">102 bude provedena rozvodna </w:t>
      </w:r>
      <w:r w:rsidR="006C4878" w:rsidRPr="00952168">
        <w:rPr>
          <w:rFonts w:cs="Arial"/>
          <w:szCs w:val="20"/>
          <w:lang w:val="cs-CZ"/>
        </w:rPr>
        <w:t>NN</w:t>
      </w:r>
      <w:r w:rsidRPr="00952168">
        <w:rPr>
          <w:rFonts w:cs="Arial"/>
          <w:szCs w:val="20"/>
          <w:lang w:val="cs-CZ"/>
        </w:rPr>
        <w:t xml:space="preserve"> v</w:t>
      </w:r>
      <w:r w:rsidR="00F164FB" w:rsidRPr="00952168">
        <w:rPr>
          <w:rFonts w:cs="Arial"/>
          <w:szCs w:val="20"/>
          <w:lang w:val="cs-CZ"/>
        </w:rPr>
        <w:t> </w:t>
      </w:r>
      <w:r w:rsidRPr="00952168">
        <w:rPr>
          <w:rFonts w:cs="Arial"/>
          <w:szCs w:val="20"/>
          <w:lang w:val="cs-CZ"/>
        </w:rPr>
        <w:t>SO</w:t>
      </w:r>
      <w:r w:rsidR="00F164FB" w:rsidRPr="00952168">
        <w:rPr>
          <w:rFonts w:cs="Arial"/>
          <w:szCs w:val="20"/>
          <w:lang w:val="cs-CZ"/>
        </w:rPr>
        <w:t xml:space="preserve"> </w:t>
      </w:r>
      <w:r w:rsidRPr="00952168">
        <w:rPr>
          <w:rFonts w:cs="Arial"/>
          <w:szCs w:val="20"/>
          <w:lang w:val="cs-CZ"/>
        </w:rPr>
        <w:t>102, ve které bude umístěn rozvaděč stavební pro osvětlení pro SO 102.</w:t>
      </w:r>
    </w:p>
    <w:p w14:paraId="4F64D2E6" w14:textId="026F9219" w:rsidR="00C01E53" w:rsidRPr="00952168" w:rsidRDefault="00C01E53" w:rsidP="00F174F9">
      <w:pPr>
        <w:tabs>
          <w:tab w:val="left" w:pos="1526"/>
        </w:tabs>
        <w:rPr>
          <w:rFonts w:cs="Arial"/>
          <w:szCs w:val="20"/>
          <w:lang w:val="cs-CZ"/>
        </w:rPr>
      </w:pPr>
      <w:r w:rsidRPr="00A749F4">
        <w:rPr>
          <w:lang w:val="cs-CZ"/>
        </w:rPr>
        <w:t>Napájení nov</w:t>
      </w:r>
      <w:r>
        <w:rPr>
          <w:lang w:val="cs-CZ"/>
        </w:rPr>
        <w:t>ého</w:t>
      </w:r>
      <w:r w:rsidRPr="00A749F4">
        <w:rPr>
          <w:lang w:val="cs-CZ"/>
        </w:rPr>
        <w:t xml:space="preserve"> rozvaděč</w:t>
      </w:r>
      <w:r>
        <w:rPr>
          <w:lang w:val="cs-CZ"/>
        </w:rPr>
        <w:t>e</w:t>
      </w:r>
      <w:r w:rsidRPr="00A749F4">
        <w:rPr>
          <w:lang w:val="cs-CZ"/>
        </w:rPr>
        <w:t xml:space="preserve"> </w:t>
      </w:r>
      <w:r>
        <w:rPr>
          <w:lang w:val="cs-CZ"/>
        </w:rPr>
        <w:t>RM_SO102 bude proved</w:t>
      </w:r>
      <w:r w:rsidR="00FE054E">
        <w:rPr>
          <w:lang w:val="cs-CZ"/>
        </w:rPr>
        <w:t>en</w:t>
      </w:r>
      <w:r>
        <w:rPr>
          <w:lang w:val="cs-CZ"/>
        </w:rPr>
        <w:t xml:space="preserve">o </w:t>
      </w:r>
      <w:r w:rsidRPr="00856757">
        <w:rPr>
          <w:lang w:val="cs-CZ"/>
        </w:rPr>
        <w:t>ze stávajících VN rozvaděč</w:t>
      </w:r>
      <w:r w:rsidR="0076230D">
        <w:rPr>
          <w:lang w:val="cs-CZ"/>
        </w:rPr>
        <w:t>e VN_SO102 v budově SO 102</w:t>
      </w:r>
      <w:r w:rsidR="00A749F4">
        <w:rPr>
          <w:lang w:val="cs-CZ"/>
        </w:rPr>
        <w:t>.</w:t>
      </w:r>
    </w:p>
    <w:p w14:paraId="262292BD" w14:textId="631C417E" w:rsidR="001D2C12" w:rsidRDefault="001D2C12" w:rsidP="3C098CF2">
      <w:pPr>
        <w:tabs>
          <w:tab w:val="left" w:pos="1526"/>
        </w:tabs>
        <w:rPr>
          <w:rFonts w:cs="Arial"/>
          <w:color w:val="FF0000"/>
          <w:lang w:val="cs-CZ"/>
        </w:rPr>
      </w:pPr>
      <w:bookmarkStart w:id="46" w:name="_Hlk146637131"/>
      <w:r w:rsidRPr="3C098CF2">
        <w:rPr>
          <w:rFonts w:cs="Arial"/>
          <w:lang w:val="cs-CZ"/>
        </w:rPr>
        <w:t>Pro zásobování elektrickou energií požárních systémů</w:t>
      </w:r>
      <w:r w:rsidR="00233D9E" w:rsidRPr="00ED368B">
        <w:rPr>
          <w:lang w:val="cs-CZ"/>
        </w:rPr>
        <w:t>, hlavního řídícího systému a</w:t>
      </w:r>
      <w:r w:rsidR="00B05237">
        <w:rPr>
          <w:lang w:val="cs-CZ"/>
        </w:rPr>
        <w:t> </w:t>
      </w:r>
      <w:r w:rsidR="00233D9E" w:rsidRPr="00ED368B">
        <w:rPr>
          <w:lang w:val="cs-CZ"/>
        </w:rPr>
        <w:t>lokálních řídících jednotek</w:t>
      </w:r>
      <w:r w:rsidRPr="3C098CF2">
        <w:rPr>
          <w:rFonts w:cs="Arial"/>
          <w:lang w:val="cs-CZ"/>
        </w:rPr>
        <w:t xml:space="preserve"> bude využit </w:t>
      </w:r>
      <w:r w:rsidR="00B632E8">
        <w:rPr>
          <w:rFonts w:cs="Arial"/>
          <w:lang w:val="cs-CZ"/>
        </w:rPr>
        <w:t>lokální zdroj</w:t>
      </w:r>
      <w:r w:rsidR="00360FB1" w:rsidRPr="002272AD">
        <w:rPr>
          <w:rFonts w:cs="Arial"/>
          <w:color w:val="FF0000"/>
          <w:lang w:val="cs-CZ"/>
        </w:rPr>
        <w:t xml:space="preserve"> </w:t>
      </w:r>
      <w:r w:rsidR="00233D9E" w:rsidRPr="002272AD">
        <w:rPr>
          <w:rFonts w:cs="Arial"/>
          <w:color w:val="000000" w:themeColor="text1"/>
          <w:lang w:val="cs-CZ"/>
        </w:rPr>
        <w:t>U</w:t>
      </w:r>
      <w:bookmarkEnd w:id="46"/>
      <w:r w:rsidR="00233D9E" w:rsidRPr="002D3291">
        <w:rPr>
          <w:rFonts w:cs="Arial"/>
          <w:color w:val="000000" w:themeColor="text1"/>
          <w:lang w:val="cs-CZ"/>
        </w:rPr>
        <w:t>PS.</w:t>
      </w:r>
    </w:p>
    <w:p w14:paraId="088E0942" w14:textId="4BEC164F" w:rsidR="00B632E8" w:rsidRPr="002D3291" w:rsidRDefault="00B632E8" w:rsidP="002D3291">
      <w:pPr>
        <w:rPr>
          <w:lang w:val="cs-CZ"/>
        </w:rPr>
      </w:pPr>
      <w:r>
        <w:rPr>
          <w:lang w:val="cs-CZ"/>
        </w:rPr>
        <w:t>P</w:t>
      </w:r>
      <w:r w:rsidRPr="00ED368B">
        <w:rPr>
          <w:lang w:val="cs-CZ"/>
        </w:rPr>
        <w:t>ro napájení nouzového osvětlení bude</w:t>
      </w:r>
      <w:r>
        <w:rPr>
          <w:lang w:val="cs-CZ"/>
        </w:rPr>
        <w:t xml:space="preserve"> využit nový CBS v objektu SO102</w:t>
      </w:r>
      <w:r w:rsidRPr="00ED368B">
        <w:rPr>
          <w:lang w:val="cs-CZ"/>
        </w:rPr>
        <w:t>.</w:t>
      </w:r>
    </w:p>
    <w:p w14:paraId="3A260F03" w14:textId="7E896B91" w:rsidR="007C4C56" w:rsidRPr="00E45203" w:rsidRDefault="007C4C56" w:rsidP="00E45203">
      <w:pPr>
        <w:pStyle w:val="Nadpis1"/>
      </w:pPr>
      <w:bookmarkStart w:id="47" w:name="_Toc122515682"/>
      <w:bookmarkEnd w:id="44"/>
      <w:bookmarkEnd w:id="45"/>
      <w:r w:rsidRPr="005A6C21">
        <w:t>Seznam strojů a zařízení a technické specifikace</w:t>
      </w:r>
      <w:bookmarkEnd w:id="47"/>
    </w:p>
    <w:p w14:paraId="7C2A2714" w14:textId="62C32BEE" w:rsidR="00925480" w:rsidRDefault="00925480" w:rsidP="00952168">
      <w:pPr>
        <w:rPr>
          <w:lang w:val="cs-CZ"/>
        </w:rPr>
      </w:pPr>
      <w:r w:rsidRPr="001516D3">
        <w:rPr>
          <w:lang w:val="cs-CZ"/>
        </w:rPr>
        <w:t>Svítidla, zásuvkové okruhy, VZT zařízení.</w:t>
      </w:r>
    </w:p>
    <w:p w14:paraId="799D03EF" w14:textId="77777777" w:rsidR="0051163E" w:rsidRPr="00AA47D8" w:rsidRDefault="0051163E" w:rsidP="0051163E">
      <w:pPr>
        <w:pStyle w:val="Nadpis1"/>
        <w:numPr>
          <w:ilvl w:val="0"/>
          <w:numId w:val="10"/>
        </w:numPr>
      </w:pPr>
      <w:bookmarkStart w:id="48" w:name="_Toc120613573"/>
      <w:bookmarkStart w:id="49" w:name="_Toc140569512"/>
      <w:r w:rsidRPr="000B15F2">
        <w:t>Přílohy</w:t>
      </w:r>
      <w:bookmarkEnd w:id="48"/>
      <w:bookmarkEnd w:id="49"/>
    </w:p>
    <w:p w14:paraId="17ACE269" w14:textId="299EEF07" w:rsidR="0051163E" w:rsidRDefault="0051163E" w:rsidP="0051163E">
      <w:pPr>
        <w:pStyle w:val="Odstavecseseznamem"/>
        <w:numPr>
          <w:ilvl w:val="0"/>
          <w:numId w:val="21"/>
        </w:numPr>
        <w:rPr>
          <w:lang w:val="cs-CZ"/>
        </w:rPr>
      </w:pPr>
      <w:r w:rsidRPr="00920E6D">
        <w:rPr>
          <w:lang w:val="cs-CZ"/>
        </w:rPr>
        <w:t>výpočet osvětlení SO</w:t>
      </w:r>
      <w:r w:rsidR="00A749F4">
        <w:rPr>
          <w:lang w:val="cs-CZ"/>
        </w:rPr>
        <w:t xml:space="preserve"> </w:t>
      </w:r>
      <w:r>
        <w:rPr>
          <w:lang w:val="cs-CZ"/>
        </w:rPr>
        <w:t>102</w:t>
      </w:r>
    </w:p>
    <w:p w14:paraId="5E768FEA" w14:textId="77777777" w:rsidR="0051163E" w:rsidRPr="00AA47D8" w:rsidRDefault="0051163E" w:rsidP="0051163E">
      <w:pPr>
        <w:pStyle w:val="Odstavecseseznamem"/>
        <w:numPr>
          <w:ilvl w:val="0"/>
          <w:numId w:val="21"/>
        </w:numPr>
        <w:rPr>
          <w:lang w:val="cs-CZ"/>
        </w:rPr>
      </w:pPr>
      <w:r>
        <w:rPr>
          <w:lang w:val="cs-CZ"/>
        </w:rPr>
        <w:t>výpočet rizik</w:t>
      </w:r>
    </w:p>
    <w:p w14:paraId="74793DBF" w14:textId="77777777" w:rsidR="0051163E" w:rsidRPr="00E45203" w:rsidRDefault="0051163E" w:rsidP="00952168">
      <w:pPr>
        <w:rPr>
          <w:lang w:val="cs-CZ"/>
        </w:rPr>
      </w:pPr>
    </w:p>
    <w:sectPr w:rsidR="0051163E" w:rsidRPr="00E45203" w:rsidSect="00210D4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150B4" w14:textId="77777777" w:rsidR="00185F7E" w:rsidRDefault="00185F7E" w:rsidP="00D974A9">
      <w:pPr>
        <w:spacing w:after="0" w:line="240" w:lineRule="auto"/>
      </w:pPr>
      <w:r>
        <w:separator/>
      </w:r>
    </w:p>
  </w:endnote>
  <w:endnote w:type="continuationSeparator" w:id="0">
    <w:p w14:paraId="00BB34CD" w14:textId="77777777" w:rsidR="00185F7E" w:rsidRDefault="00185F7E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63D3B" w14:textId="77777777" w:rsidR="00B632E8" w:rsidRDefault="00B632E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5A8D4369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2272AD" w:rsidRDefault="00210D46" w:rsidP="00C9595C">
    <w:pPr>
      <w:pStyle w:val="Zpat"/>
      <w:rPr>
        <w:noProof/>
        <w:lang w:val="de-DE"/>
      </w:rPr>
    </w:pPr>
    <w:r w:rsidRPr="002272AD">
      <w:rPr>
        <w:noProof/>
        <w:lang w:val="de-DE"/>
      </w:rPr>
      <w:t xml:space="preserve">Zakázkové číslo: 0404T21       </w:t>
    </w:r>
    <w:r w:rsidRPr="002272AD">
      <w:rPr>
        <w:noProof/>
        <w:lang w:val="de-DE"/>
      </w:rPr>
      <w:tab/>
      <w:t xml:space="preserve"> Archivní číslo:  S404T21-TS201-101</w:t>
    </w:r>
    <w:r w:rsidRPr="002272AD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2272AD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2272AD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5DEA71A7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0E38237D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2F8944C2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65237E28" w:rsidR="00EE3CB1" w:rsidRPr="002272AD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2272AD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2272AD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7C4389" w:rsidRPr="002272AD">
      <w:rPr>
        <w:rFonts w:ascii="Arial Narrow" w:hAnsi="Arial Narrow"/>
        <w:noProof/>
        <w:sz w:val="18"/>
        <w:lang w:val="de-DE"/>
      </w:rPr>
      <w:t>P</w:t>
    </w:r>
    <w:r w:rsidR="005747BC" w:rsidRPr="002272AD">
      <w:rPr>
        <w:rFonts w:ascii="Arial Narrow" w:hAnsi="Arial Narrow"/>
        <w:noProof/>
        <w:sz w:val="18"/>
        <w:lang w:val="de-DE"/>
      </w:rPr>
      <w:t>1</w:t>
    </w:r>
    <w:r w:rsidRPr="002272AD">
      <w:rPr>
        <w:rFonts w:ascii="Arial Narrow" w:hAnsi="Arial Narrow"/>
        <w:noProof/>
        <w:sz w:val="18"/>
        <w:lang w:val="de-DE"/>
      </w:rPr>
      <w:t>0</w:t>
    </w:r>
    <w:r w:rsidR="00687930" w:rsidRPr="002272AD">
      <w:rPr>
        <w:rFonts w:ascii="Arial Narrow" w:hAnsi="Arial Narrow"/>
        <w:noProof/>
        <w:sz w:val="18"/>
        <w:lang w:val="de-DE"/>
      </w:rPr>
      <w:t>2</w:t>
    </w:r>
    <w:r w:rsidRPr="002272AD">
      <w:rPr>
        <w:rFonts w:ascii="Arial Narrow" w:hAnsi="Arial Narrow"/>
        <w:noProof/>
        <w:sz w:val="18"/>
        <w:lang w:val="de-DE"/>
      </w:rPr>
      <w:t>-</w:t>
    </w:r>
    <w:r w:rsidR="00445300" w:rsidRPr="002272AD">
      <w:rPr>
        <w:rFonts w:ascii="Arial Narrow" w:hAnsi="Arial Narrow"/>
        <w:noProof/>
        <w:sz w:val="18"/>
        <w:lang w:val="de-DE"/>
      </w:rPr>
      <w:t>4</w:t>
    </w:r>
    <w:r w:rsidRPr="002272AD">
      <w:rPr>
        <w:rFonts w:ascii="Arial Narrow" w:hAnsi="Arial Narrow"/>
        <w:noProof/>
        <w:sz w:val="18"/>
        <w:lang w:val="de-DE"/>
      </w:rPr>
      <w:t>0</w:t>
    </w:r>
    <w:r w:rsidR="00DF5ABE" w:rsidRPr="002272AD">
      <w:rPr>
        <w:rFonts w:ascii="Arial Narrow" w:hAnsi="Arial Narrow"/>
        <w:noProof/>
        <w:sz w:val="18"/>
        <w:lang w:val="de-DE"/>
      </w:rPr>
      <w:t>2</w:t>
    </w:r>
    <w:r w:rsidRPr="002272AD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2272AD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2272AD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2272AD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00AA77F8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E5957" w14:textId="77777777" w:rsidR="00185F7E" w:rsidRDefault="00185F7E" w:rsidP="00D974A9">
      <w:pPr>
        <w:spacing w:after="0" w:line="240" w:lineRule="auto"/>
      </w:pPr>
      <w:r>
        <w:separator/>
      </w:r>
    </w:p>
  </w:footnote>
  <w:footnote w:type="continuationSeparator" w:id="0">
    <w:p w14:paraId="2B0F20F9" w14:textId="77777777" w:rsidR="00185F7E" w:rsidRDefault="00185F7E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FD47" w14:textId="77777777" w:rsidR="00B632E8" w:rsidRDefault="00B632E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26C918D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5EB62CB8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CD6183">
            <w:rPr>
              <w:rFonts w:ascii="Arial Narrow" w:hAnsi="Arial Narrow"/>
              <w:lang w:val="cs-CZ"/>
            </w:rPr>
            <w:t>07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CD6183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3FCCC701" w:rsidR="00EE3CB1" w:rsidRPr="005D77F3" w:rsidRDefault="007A479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</w:t>
          </w:r>
          <w:r w:rsidR="006E7709">
            <w:rPr>
              <w:rFonts w:ascii="Arial Narrow" w:hAnsi="Arial Narrow"/>
              <w:b/>
              <w:bCs/>
              <w:lang w:val="cs-CZ"/>
            </w:rPr>
            <w:t xml:space="preserve"> 10</w:t>
          </w:r>
          <w:r w:rsidR="00687930">
            <w:rPr>
              <w:rFonts w:ascii="Arial Narrow" w:hAnsi="Arial Narrow"/>
              <w:b/>
              <w:bCs/>
              <w:lang w:val="cs-CZ"/>
            </w:rPr>
            <w:t>2</w:t>
          </w:r>
        </w:p>
      </w:tc>
      <w:tc>
        <w:tcPr>
          <w:tcW w:w="2131" w:type="dxa"/>
          <w:gridSpan w:val="2"/>
          <w:vAlign w:val="bottom"/>
        </w:tcPr>
        <w:p w14:paraId="0F77A974" w14:textId="36B476B5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A517C7">
            <w:rPr>
              <w:rFonts w:ascii="Arial Narrow" w:hAnsi="Arial Narrow"/>
              <w:lang w:val="cs-CZ"/>
            </w:rPr>
            <w:t>0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A26A04"/>
    <w:multiLevelType w:val="multilevel"/>
    <w:tmpl w:val="82F6861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5" w:hanging="2160"/>
      </w:pPr>
      <w:rPr>
        <w:rFonts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51650"/>
    <w:multiLevelType w:val="hybridMultilevel"/>
    <w:tmpl w:val="3D9E66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6563A5D"/>
    <w:multiLevelType w:val="multilevel"/>
    <w:tmpl w:val="DBA8420E"/>
    <w:lvl w:ilvl="0">
      <w:start w:val="1"/>
      <w:numFmt w:val="bullet"/>
      <w:pStyle w:val="ListTE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b/>
        <w:i w:val="0"/>
        <w:color w:val="1C2691"/>
        <w:sz w:val="18"/>
        <w:szCs w:val="24"/>
      </w:rPr>
    </w:lvl>
    <w:lvl w:ilvl="1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  <w:b/>
        <w:i w:val="0"/>
        <w:color w:val="auto"/>
        <w:sz w:val="22"/>
        <w:szCs w:val="16"/>
      </w:rPr>
    </w:lvl>
    <w:lvl w:ilvl="2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52"/>
        </w:tabs>
        <w:ind w:left="2552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4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5" w15:restartNumberingAfterBreak="0">
    <w:nsid w:val="73817CFF"/>
    <w:multiLevelType w:val="hybridMultilevel"/>
    <w:tmpl w:val="4A76054A"/>
    <w:lvl w:ilvl="0" w:tplc="DE66A4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003647">
    <w:abstractNumId w:val="5"/>
  </w:num>
  <w:num w:numId="2" w16cid:durableId="1019501114">
    <w:abstractNumId w:val="3"/>
  </w:num>
  <w:num w:numId="3" w16cid:durableId="533158672">
    <w:abstractNumId w:val="2"/>
  </w:num>
  <w:num w:numId="4" w16cid:durableId="260725123">
    <w:abstractNumId w:val="4"/>
  </w:num>
  <w:num w:numId="5" w16cid:durableId="1409575403">
    <w:abstractNumId w:val="1"/>
  </w:num>
  <w:num w:numId="6" w16cid:durableId="1451506698">
    <w:abstractNumId w:val="0"/>
  </w:num>
  <w:num w:numId="7" w16cid:durableId="2067797498">
    <w:abstractNumId w:val="14"/>
  </w:num>
  <w:num w:numId="8" w16cid:durableId="11191831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1518863">
    <w:abstractNumId w:val="13"/>
  </w:num>
  <w:num w:numId="10" w16cid:durableId="1644844486">
    <w:abstractNumId w:val="7"/>
  </w:num>
  <w:num w:numId="11" w16cid:durableId="777797306">
    <w:abstractNumId w:val="10"/>
  </w:num>
  <w:num w:numId="12" w16cid:durableId="296037207">
    <w:abstractNumId w:val="7"/>
  </w:num>
  <w:num w:numId="13" w16cid:durableId="2114667023">
    <w:abstractNumId w:val="14"/>
  </w:num>
  <w:num w:numId="14" w16cid:durableId="174660347">
    <w:abstractNumId w:val="13"/>
  </w:num>
  <w:num w:numId="15" w16cid:durableId="78144387">
    <w:abstractNumId w:val="12"/>
  </w:num>
  <w:num w:numId="16" w16cid:durableId="1744182813">
    <w:abstractNumId w:val="8"/>
  </w:num>
  <w:num w:numId="17" w16cid:durableId="1940067591">
    <w:abstractNumId w:val="7"/>
  </w:num>
  <w:num w:numId="18" w16cid:durableId="1993101287">
    <w:abstractNumId w:val="6"/>
  </w:num>
  <w:num w:numId="19" w16cid:durableId="343435711">
    <w:abstractNumId w:val="11"/>
  </w:num>
  <w:num w:numId="20" w16cid:durableId="2051152250">
    <w:abstractNumId w:val="9"/>
  </w:num>
  <w:num w:numId="21" w16cid:durableId="10873872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0474A"/>
    <w:rsid w:val="000218AC"/>
    <w:rsid w:val="00025F7A"/>
    <w:rsid w:val="00034D25"/>
    <w:rsid w:val="000454BA"/>
    <w:rsid w:val="00045645"/>
    <w:rsid w:val="00045797"/>
    <w:rsid w:val="00045D54"/>
    <w:rsid w:val="000474F5"/>
    <w:rsid w:val="00057B59"/>
    <w:rsid w:val="000637D5"/>
    <w:rsid w:val="00064439"/>
    <w:rsid w:val="00070504"/>
    <w:rsid w:val="00070B73"/>
    <w:rsid w:val="00082BE8"/>
    <w:rsid w:val="0009131C"/>
    <w:rsid w:val="00096CC9"/>
    <w:rsid w:val="000A300E"/>
    <w:rsid w:val="000A331F"/>
    <w:rsid w:val="000A43FB"/>
    <w:rsid w:val="000A6803"/>
    <w:rsid w:val="000B24B4"/>
    <w:rsid w:val="000C5AC4"/>
    <w:rsid w:val="000D0B5F"/>
    <w:rsid w:val="000D29D8"/>
    <w:rsid w:val="000D33E4"/>
    <w:rsid w:val="000D7FFA"/>
    <w:rsid w:val="000E0A0D"/>
    <w:rsid w:val="000E234C"/>
    <w:rsid w:val="000E4355"/>
    <w:rsid w:val="000E7161"/>
    <w:rsid w:val="00101D9F"/>
    <w:rsid w:val="001038C8"/>
    <w:rsid w:val="001118E9"/>
    <w:rsid w:val="001154AC"/>
    <w:rsid w:val="001244A9"/>
    <w:rsid w:val="0012603C"/>
    <w:rsid w:val="00140CE0"/>
    <w:rsid w:val="00151575"/>
    <w:rsid w:val="001516D3"/>
    <w:rsid w:val="001524AF"/>
    <w:rsid w:val="0015753A"/>
    <w:rsid w:val="001701AA"/>
    <w:rsid w:val="001761C4"/>
    <w:rsid w:val="00182ACF"/>
    <w:rsid w:val="00183E91"/>
    <w:rsid w:val="00185F7E"/>
    <w:rsid w:val="00194A5C"/>
    <w:rsid w:val="001A15F1"/>
    <w:rsid w:val="001A1C3A"/>
    <w:rsid w:val="001A42A8"/>
    <w:rsid w:val="001A6ECC"/>
    <w:rsid w:val="001B4664"/>
    <w:rsid w:val="001C036B"/>
    <w:rsid w:val="001C26CB"/>
    <w:rsid w:val="001C376C"/>
    <w:rsid w:val="001C7DA4"/>
    <w:rsid w:val="001D2C12"/>
    <w:rsid w:val="001D2DD8"/>
    <w:rsid w:val="001E104B"/>
    <w:rsid w:val="001E147E"/>
    <w:rsid w:val="001F367D"/>
    <w:rsid w:val="001F5D15"/>
    <w:rsid w:val="001F63D6"/>
    <w:rsid w:val="00202386"/>
    <w:rsid w:val="002031B5"/>
    <w:rsid w:val="002046C5"/>
    <w:rsid w:val="00206780"/>
    <w:rsid w:val="00210D46"/>
    <w:rsid w:val="002210A8"/>
    <w:rsid w:val="00224F85"/>
    <w:rsid w:val="002255A8"/>
    <w:rsid w:val="002272AD"/>
    <w:rsid w:val="00233B58"/>
    <w:rsid w:val="00233D9E"/>
    <w:rsid w:val="002377A2"/>
    <w:rsid w:val="00241393"/>
    <w:rsid w:val="00244D2C"/>
    <w:rsid w:val="002460C6"/>
    <w:rsid w:val="00247E8A"/>
    <w:rsid w:val="002508E7"/>
    <w:rsid w:val="00267383"/>
    <w:rsid w:val="0027068B"/>
    <w:rsid w:val="00276AC0"/>
    <w:rsid w:val="00276E4E"/>
    <w:rsid w:val="00284B09"/>
    <w:rsid w:val="00297761"/>
    <w:rsid w:val="002A05C3"/>
    <w:rsid w:val="002A2CAE"/>
    <w:rsid w:val="002B21A0"/>
    <w:rsid w:val="002B27BE"/>
    <w:rsid w:val="002B396F"/>
    <w:rsid w:val="002B560F"/>
    <w:rsid w:val="002C2278"/>
    <w:rsid w:val="002C45E0"/>
    <w:rsid w:val="002C5BB7"/>
    <w:rsid w:val="002D3291"/>
    <w:rsid w:val="002E4386"/>
    <w:rsid w:val="002E5D3D"/>
    <w:rsid w:val="003019C9"/>
    <w:rsid w:val="0031118B"/>
    <w:rsid w:val="00313F43"/>
    <w:rsid w:val="00316230"/>
    <w:rsid w:val="00317DBD"/>
    <w:rsid w:val="00331428"/>
    <w:rsid w:val="00334B43"/>
    <w:rsid w:val="003360E6"/>
    <w:rsid w:val="003370EB"/>
    <w:rsid w:val="00337118"/>
    <w:rsid w:val="003435D8"/>
    <w:rsid w:val="00360FB1"/>
    <w:rsid w:val="00363B0E"/>
    <w:rsid w:val="00382487"/>
    <w:rsid w:val="003832C3"/>
    <w:rsid w:val="003858AA"/>
    <w:rsid w:val="003960D1"/>
    <w:rsid w:val="003A2C2F"/>
    <w:rsid w:val="003B00C4"/>
    <w:rsid w:val="003B5B59"/>
    <w:rsid w:val="003C5B35"/>
    <w:rsid w:val="003D276E"/>
    <w:rsid w:val="003D3B0D"/>
    <w:rsid w:val="003D59ED"/>
    <w:rsid w:val="003D70C7"/>
    <w:rsid w:val="003E03BD"/>
    <w:rsid w:val="003E6431"/>
    <w:rsid w:val="003F720D"/>
    <w:rsid w:val="00412115"/>
    <w:rsid w:val="00420B81"/>
    <w:rsid w:val="00423914"/>
    <w:rsid w:val="00426D20"/>
    <w:rsid w:val="004329DD"/>
    <w:rsid w:val="0044182F"/>
    <w:rsid w:val="00445300"/>
    <w:rsid w:val="00445D6F"/>
    <w:rsid w:val="0044780A"/>
    <w:rsid w:val="004563A0"/>
    <w:rsid w:val="0046154B"/>
    <w:rsid w:val="00474E5C"/>
    <w:rsid w:val="0047586F"/>
    <w:rsid w:val="0047726E"/>
    <w:rsid w:val="004846A2"/>
    <w:rsid w:val="004911B3"/>
    <w:rsid w:val="00492558"/>
    <w:rsid w:val="004963AE"/>
    <w:rsid w:val="004A2DF0"/>
    <w:rsid w:val="004A3755"/>
    <w:rsid w:val="004A570F"/>
    <w:rsid w:val="004C6231"/>
    <w:rsid w:val="004E3A3A"/>
    <w:rsid w:val="004F0BFB"/>
    <w:rsid w:val="004F2451"/>
    <w:rsid w:val="00510646"/>
    <w:rsid w:val="0051163E"/>
    <w:rsid w:val="005202AC"/>
    <w:rsid w:val="005204F3"/>
    <w:rsid w:val="00524986"/>
    <w:rsid w:val="0052718A"/>
    <w:rsid w:val="00527659"/>
    <w:rsid w:val="0053263B"/>
    <w:rsid w:val="00540B8B"/>
    <w:rsid w:val="00546278"/>
    <w:rsid w:val="00551A04"/>
    <w:rsid w:val="00553C44"/>
    <w:rsid w:val="00554803"/>
    <w:rsid w:val="00565E51"/>
    <w:rsid w:val="005747BC"/>
    <w:rsid w:val="00575E8A"/>
    <w:rsid w:val="00577FEA"/>
    <w:rsid w:val="005855FF"/>
    <w:rsid w:val="005908E7"/>
    <w:rsid w:val="005A047B"/>
    <w:rsid w:val="005A4768"/>
    <w:rsid w:val="005A6C21"/>
    <w:rsid w:val="005B09EE"/>
    <w:rsid w:val="005B546B"/>
    <w:rsid w:val="005D4BC1"/>
    <w:rsid w:val="005D5659"/>
    <w:rsid w:val="005D77F3"/>
    <w:rsid w:val="005D7803"/>
    <w:rsid w:val="005D7988"/>
    <w:rsid w:val="005D7E21"/>
    <w:rsid w:val="005E0A47"/>
    <w:rsid w:val="005E138B"/>
    <w:rsid w:val="005F4778"/>
    <w:rsid w:val="005F4E1D"/>
    <w:rsid w:val="0060587C"/>
    <w:rsid w:val="00605E61"/>
    <w:rsid w:val="00614764"/>
    <w:rsid w:val="006224A0"/>
    <w:rsid w:val="00631CFB"/>
    <w:rsid w:val="00641FA4"/>
    <w:rsid w:val="00644204"/>
    <w:rsid w:val="00646DF3"/>
    <w:rsid w:val="00653D6F"/>
    <w:rsid w:val="006545D9"/>
    <w:rsid w:val="006639FC"/>
    <w:rsid w:val="00664D51"/>
    <w:rsid w:val="00667AF8"/>
    <w:rsid w:val="00671A94"/>
    <w:rsid w:val="0067264C"/>
    <w:rsid w:val="00686123"/>
    <w:rsid w:val="00687930"/>
    <w:rsid w:val="00690C5A"/>
    <w:rsid w:val="006A3B87"/>
    <w:rsid w:val="006A4851"/>
    <w:rsid w:val="006A6BF8"/>
    <w:rsid w:val="006B130C"/>
    <w:rsid w:val="006C017F"/>
    <w:rsid w:val="006C1EA0"/>
    <w:rsid w:val="006C3F17"/>
    <w:rsid w:val="006C4878"/>
    <w:rsid w:val="006C7D3E"/>
    <w:rsid w:val="006D2346"/>
    <w:rsid w:val="006E7709"/>
    <w:rsid w:val="00703002"/>
    <w:rsid w:val="007053AC"/>
    <w:rsid w:val="007102C9"/>
    <w:rsid w:val="00710B65"/>
    <w:rsid w:val="00713867"/>
    <w:rsid w:val="00716158"/>
    <w:rsid w:val="00733492"/>
    <w:rsid w:val="007334B7"/>
    <w:rsid w:val="00737EF9"/>
    <w:rsid w:val="00741362"/>
    <w:rsid w:val="00745D12"/>
    <w:rsid w:val="007539F1"/>
    <w:rsid w:val="00756FC5"/>
    <w:rsid w:val="0076011E"/>
    <w:rsid w:val="0076230D"/>
    <w:rsid w:val="00766C61"/>
    <w:rsid w:val="0077335A"/>
    <w:rsid w:val="00793C13"/>
    <w:rsid w:val="007A2F2D"/>
    <w:rsid w:val="007A4791"/>
    <w:rsid w:val="007A5009"/>
    <w:rsid w:val="007A5D35"/>
    <w:rsid w:val="007B0361"/>
    <w:rsid w:val="007B46C7"/>
    <w:rsid w:val="007B6B72"/>
    <w:rsid w:val="007C4389"/>
    <w:rsid w:val="007C4C56"/>
    <w:rsid w:val="007D3A15"/>
    <w:rsid w:val="007D7042"/>
    <w:rsid w:val="007F2B7A"/>
    <w:rsid w:val="00801022"/>
    <w:rsid w:val="00802AA4"/>
    <w:rsid w:val="00814DE6"/>
    <w:rsid w:val="00836551"/>
    <w:rsid w:val="00847364"/>
    <w:rsid w:val="00850784"/>
    <w:rsid w:val="008666A7"/>
    <w:rsid w:val="008716EB"/>
    <w:rsid w:val="00871BDC"/>
    <w:rsid w:val="008749AF"/>
    <w:rsid w:val="00880F55"/>
    <w:rsid w:val="00884D18"/>
    <w:rsid w:val="00884D87"/>
    <w:rsid w:val="00887452"/>
    <w:rsid w:val="00887B14"/>
    <w:rsid w:val="00893946"/>
    <w:rsid w:val="008942B3"/>
    <w:rsid w:val="00895E2C"/>
    <w:rsid w:val="008A0A5B"/>
    <w:rsid w:val="008A123E"/>
    <w:rsid w:val="008A133F"/>
    <w:rsid w:val="008B1806"/>
    <w:rsid w:val="008C1C4A"/>
    <w:rsid w:val="008C60FD"/>
    <w:rsid w:val="008C68AC"/>
    <w:rsid w:val="008D10E1"/>
    <w:rsid w:val="008D29D8"/>
    <w:rsid w:val="008D4FE4"/>
    <w:rsid w:val="008D6B51"/>
    <w:rsid w:val="008F0001"/>
    <w:rsid w:val="00901E1B"/>
    <w:rsid w:val="00915821"/>
    <w:rsid w:val="009176C0"/>
    <w:rsid w:val="00920B51"/>
    <w:rsid w:val="00921488"/>
    <w:rsid w:val="009215ED"/>
    <w:rsid w:val="00925480"/>
    <w:rsid w:val="00925DA1"/>
    <w:rsid w:val="00927D03"/>
    <w:rsid w:val="009308A6"/>
    <w:rsid w:val="009335EC"/>
    <w:rsid w:val="0094133C"/>
    <w:rsid w:val="0094291C"/>
    <w:rsid w:val="00952168"/>
    <w:rsid w:val="009661E3"/>
    <w:rsid w:val="00967465"/>
    <w:rsid w:val="00974C0D"/>
    <w:rsid w:val="00975695"/>
    <w:rsid w:val="00976D45"/>
    <w:rsid w:val="0098023B"/>
    <w:rsid w:val="0098342A"/>
    <w:rsid w:val="00990611"/>
    <w:rsid w:val="00995916"/>
    <w:rsid w:val="009C7467"/>
    <w:rsid w:val="009D6C85"/>
    <w:rsid w:val="009D7B67"/>
    <w:rsid w:val="009E27D7"/>
    <w:rsid w:val="009E3C09"/>
    <w:rsid w:val="009E6F5C"/>
    <w:rsid w:val="009F37A4"/>
    <w:rsid w:val="00A1036A"/>
    <w:rsid w:val="00A10B49"/>
    <w:rsid w:val="00A21C82"/>
    <w:rsid w:val="00A23099"/>
    <w:rsid w:val="00A26790"/>
    <w:rsid w:val="00A2722E"/>
    <w:rsid w:val="00A330DD"/>
    <w:rsid w:val="00A34F5B"/>
    <w:rsid w:val="00A46202"/>
    <w:rsid w:val="00A517C7"/>
    <w:rsid w:val="00A575B5"/>
    <w:rsid w:val="00A614A5"/>
    <w:rsid w:val="00A61996"/>
    <w:rsid w:val="00A749F4"/>
    <w:rsid w:val="00A840B9"/>
    <w:rsid w:val="00A91088"/>
    <w:rsid w:val="00A923C6"/>
    <w:rsid w:val="00AA52FE"/>
    <w:rsid w:val="00AB3D47"/>
    <w:rsid w:val="00AB5C2E"/>
    <w:rsid w:val="00AB5DBC"/>
    <w:rsid w:val="00AC277A"/>
    <w:rsid w:val="00AC2A42"/>
    <w:rsid w:val="00AC4064"/>
    <w:rsid w:val="00AC770C"/>
    <w:rsid w:val="00AD28D2"/>
    <w:rsid w:val="00AE157D"/>
    <w:rsid w:val="00AE407C"/>
    <w:rsid w:val="00AF535D"/>
    <w:rsid w:val="00AF6992"/>
    <w:rsid w:val="00AF6FF1"/>
    <w:rsid w:val="00B00CDA"/>
    <w:rsid w:val="00B05237"/>
    <w:rsid w:val="00B11179"/>
    <w:rsid w:val="00B16AC6"/>
    <w:rsid w:val="00B215D7"/>
    <w:rsid w:val="00B27E19"/>
    <w:rsid w:val="00B31093"/>
    <w:rsid w:val="00B40B4B"/>
    <w:rsid w:val="00B5381F"/>
    <w:rsid w:val="00B5406E"/>
    <w:rsid w:val="00B632E8"/>
    <w:rsid w:val="00B639AC"/>
    <w:rsid w:val="00B73A7C"/>
    <w:rsid w:val="00B83886"/>
    <w:rsid w:val="00B85A8F"/>
    <w:rsid w:val="00BB5075"/>
    <w:rsid w:val="00BC6302"/>
    <w:rsid w:val="00BE038B"/>
    <w:rsid w:val="00BF0880"/>
    <w:rsid w:val="00BF5393"/>
    <w:rsid w:val="00C00250"/>
    <w:rsid w:val="00C01E53"/>
    <w:rsid w:val="00C11E7F"/>
    <w:rsid w:val="00C15C22"/>
    <w:rsid w:val="00C205B1"/>
    <w:rsid w:val="00C23243"/>
    <w:rsid w:val="00C262CA"/>
    <w:rsid w:val="00C26B62"/>
    <w:rsid w:val="00C34E8E"/>
    <w:rsid w:val="00C406AB"/>
    <w:rsid w:val="00C53F3E"/>
    <w:rsid w:val="00C632EF"/>
    <w:rsid w:val="00C744EB"/>
    <w:rsid w:val="00C8033F"/>
    <w:rsid w:val="00C82116"/>
    <w:rsid w:val="00C95B13"/>
    <w:rsid w:val="00C97548"/>
    <w:rsid w:val="00C97592"/>
    <w:rsid w:val="00CA195E"/>
    <w:rsid w:val="00CA21E5"/>
    <w:rsid w:val="00CA5AE9"/>
    <w:rsid w:val="00CA5EF8"/>
    <w:rsid w:val="00CB5C36"/>
    <w:rsid w:val="00CC0479"/>
    <w:rsid w:val="00CC503A"/>
    <w:rsid w:val="00CD6183"/>
    <w:rsid w:val="00CD75CC"/>
    <w:rsid w:val="00CF64E4"/>
    <w:rsid w:val="00CF6C40"/>
    <w:rsid w:val="00CF7BFC"/>
    <w:rsid w:val="00D077FC"/>
    <w:rsid w:val="00D14822"/>
    <w:rsid w:val="00D17B4B"/>
    <w:rsid w:val="00D21A8F"/>
    <w:rsid w:val="00D21AF2"/>
    <w:rsid w:val="00D2480D"/>
    <w:rsid w:val="00D37B5A"/>
    <w:rsid w:val="00D4638B"/>
    <w:rsid w:val="00D5468D"/>
    <w:rsid w:val="00D631D0"/>
    <w:rsid w:val="00D813FA"/>
    <w:rsid w:val="00D819C7"/>
    <w:rsid w:val="00D9066C"/>
    <w:rsid w:val="00D928BD"/>
    <w:rsid w:val="00D94B63"/>
    <w:rsid w:val="00D955A6"/>
    <w:rsid w:val="00D974A9"/>
    <w:rsid w:val="00DB431E"/>
    <w:rsid w:val="00DC251D"/>
    <w:rsid w:val="00DC2E03"/>
    <w:rsid w:val="00DC55F0"/>
    <w:rsid w:val="00DC6B6D"/>
    <w:rsid w:val="00DD65F9"/>
    <w:rsid w:val="00DE404B"/>
    <w:rsid w:val="00DE4F4A"/>
    <w:rsid w:val="00DE55B4"/>
    <w:rsid w:val="00DE6C5D"/>
    <w:rsid w:val="00DF5ABE"/>
    <w:rsid w:val="00DF795E"/>
    <w:rsid w:val="00E0657D"/>
    <w:rsid w:val="00E06B83"/>
    <w:rsid w:val="00E4076C"/>
    <w:rsid w:val="00E416F0"/>
    <w:rsid w:val="00E45203"/>
    <w:rsid w:val="00E53C3B"/>
    <w:rsid w:val="00E55195"/>
    <w:rsid w:val="00E61AA5"/>
    <w:rsid w:val="00E6417B"/>
    <w:rsid w:val="00E64DF1"/>
    <w:rsid w:val="00E660B6"/>
    <w:rsid w:val="00E75F66"/>
    <w:rsid w:val="00E80D86"/>
    <w:rsid w:val="00E86034"/>
    <w:rsid w:val="00E86574"/>
    <w:rsid w:val="00E911A0"/>
    <w:rsid w:val="00E92536"/>
    <w:rsid w:val="00E950DC"/>
    <w:rsid w:val="00E95B73"/>
    <w:rsid w:val="00E960C3"/>
    <w:rsid w:val="00E9754E"/>
    <w:rsid w:val="00EA141E"/>
    <w:rsid w:val="00EA67C5"/>
    <w:rsid w:val="00EB1430"/>
    <w:rsid w:val="00EB71A4"/>
    <w:rsid w:val="00ED1A5B"/>
    <w:rsid w:val="00ED2CBE"/>
    <w:rsid w:val="00ED4157"/>
    <w:rsid w:val="00ED48C4"/>
    <w:rsid w:val="00ED5694"/>
    <w:rsid w:val="00EE238A"/>
    <w:rsid w:val="00EE3CB1"/>
    <w:rsid w:val="00EE410C"/>
    <w:rsid w:val="00EE5FBF"/>
    <w:rsid w:val="00EE7CB3"/>
    <w:rsid w:val="00F04FF7"/>
    <w:rsid w:val="00F15089"/>
    <w:rsid w:val="00F161BE"/>
    <w:rsid w:val="00F164FB"/>
    <w:rsid w:val="00F174F9"/>
    <w:rsid w:val="00F17795"/>
    <w:rsid w:val="00F2355B"/>
    <w:rsid w:val="00F31F51"/>
    <w:rsid w:val="00F4064D"/>
    <w:rsid w:val="00F408C8"/>
    <w:rsid w:val="00F42DAA"/>
    <w:rsid w:val="00F440BA"/>
    <w:rsid w:val="00F47696"/>
    <w:rsid w:val="00F502CC"/>
    <w:rsid w:val="00F54EE9"/>
    <w:rsid w:val="00F57AD9"/>
    <w:rsid w:val="00F63409"/>
    <w:rsid w:val="00F6789B"/>
    <w:rsid w:val="00F80358"/>
    <w:rsid w:val="00F90FA8"/>
    <w:rsid w:val="00F93208"/>
    <w:rsid w:val="00F956FA"/>
    <w:rsid w:val="00F97764"/>
    <w:rsid w:val="00FA5665"/>
    <w:rsid w:val="00FC3A9F"/>
    <w:rsid w:val="00FD7B6D"/>
    <w:rsid w:val="00FE054E"/>
    <w:rsid w:val="00FF4577"/>
    <w:rsid w:val="09795369"/>
    <w:rsid w:val="0A585612"/>
    <w:rsid w:val="0CC06482"/>
    <w:rsid w:val="0E5C34E3"/>
    <w:rsid w:val="0E736F0F"/>
    <w:rsid w:val="1961AA30"/>
    <w:rsid w:val="200AD2D0"/>
    <w:rsid w:val="2368D58E"/>
    <w:rsid w:val="24F87BA4"/>
    <w:rsid w:val="38AC0AFD"/>
    <w:rsid w:val="3A762F81"/>
    <w:rsid w:val="3C098CF2"/>
    <w:rsid w:val="414A4AE1"/>
    <w:rsid w:val="48113EA2"/>
    <w:rsid w:val="4C5C5527"/>
    <w:rsid w:val="61C7211E"/>
    <w:rsid w:val="65F8FFDC"/>
    <w:rsid w:val="696DB702"/>
    <w:rsid w:val="6B098763"/>
    <w:rsid w:val="77DE24A7"/>
    <w:rsid w:val="7863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2168"/>
    <w:pPr>
      <w:jc w:val="both"/>
    </w:pPr>
    <w:rPr>
      <w:sz w:val="20"/>
    </w:rPr>
  </w:style>
  <w:style w:type="paragraph" w:styleId="Nadpis1">
    <w:name w:val="heading 1"/>
    <w:aliases w:val="kapitola1,Section Title 1,PAGE HEADING"/>
    <w:basedOn w:val="Normln"/>
    <w:next w:val="Normln"/>
    <w:link w:val="Nadpis1Char"/>
    <w:qFormat/>
    <w:rsid w:val="00337118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  <w:lang w:val="cs-CZ"/>
    </w:rPr>
  </w:style>
  <w:style w:type="paragraph" w:styleId="Nadpis2">
    <w:name w:val="heading 2"/>
    <w:basedOn w:val="Normln"/>
    <w:next w:val="Normln"/>
    <w:link w:val="Nadpis2Char"/>
    <w:uiPriority w:val="4"/>
    <w:qFormat/>
    <w:rsid w:val="00337118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  <w:lang w:val="cs-CZ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aliases w:val="kapitola1 Char,Section Title 1 Char,PAGE HEADING Char"/>
    <w:basedOn w:val="Standardnpsmoodstavce"/>
    <w:link w:val="Nadpis1"/>
    <w:rsid w:val="00337118"/>
    <w:rPr>
      <w:rFonts w:asciiTheme="majorHAnsi" w:eastAsiaTheme="majorEastAsia" w:hAnsiTheme="majorHAnsi" w:cstheme="majorBidi"/>
      <w:sz w:val="28"/>
      <w:szCs w:val="32"/>
      <w:lang w:val="cs-CZ"/>
    </w:rPr>
  </w:style>
  <w:style w:type="character" w:customStyle="1" w:styleId="Nadpis2Char">
    <w:name w:val="Nadpis 2 Char"/>
    <w:basedOn w:val="Standardnpsmoodstavce"/>
    <w:link w:val="Nadpis2"/>
    <w:uiPriority w:val="4"/>
    <w:rsid w:val="00337118"/>
    <w:rPr>
      <w:rFonts w:asciiTheme="majorHAnsi" w:eastAsiaTheme="majorEastAsia" w:hAnsiTheme="majorHAnsi" w:cstheme="majorBidi"/>
      <w:sz w:val="24"/>
      <w:szCs w:val="26"/>
      <w:lang w:val="cs-CZ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  <w:lang w:val="cs-CZ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  <w:lang w:val="cs-CZ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odsazen">
    <w:name w:val="Body Text Indent"/>
    <w:basedOn w:val="Normln"/>
    <w:link w:val="ZkladntextodsazenChar"/>
    <w:semiHidden/>
    <w:rsid w:val="00C406AB"/>
    <w:pPr>
      <w:spacing w:after="0" w:line="240" w:lineRule="auto"/>
      <w:ind w:firstLine="708"/>
    </w:pPr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406AB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odnadpis">
    <w:name w:val="Subtitle"/>
    <w:basedOn w:val="Zkladntextodsazen"/>
    <w:next w:val="Normln"/>
    <w:link w:val="PodnadpisChar"/>
    <w:uiPriority w:val="11"/>
    <w:qFormat/>
    <w:rsid w:val="00C406AB"/>
    <w:pPr>
      <w:keepNext/>
      <w:spacing w:before="240"/>
      <w:ind w:firstLine="0"/>
    </w:pPr>
    <w:rPr>
      <w:rFonts w:asciiTheme="minorHAnsi" w:hAnsiTheme="minorHAnsi" w:cstheme="minorHAnsi"/>
      <w:b/>
      <w:i/>
      <w:sz w:val="22"/>
      <w:szCs w:val="22"/>
      <w:u w:val="single"/>
    </w:rPr>
  </w:style>
  <w:style w:type="character" w:customStyle="1" w:styleId="PodnadpisChar">
    <w:name w:val="Podnadpis Char"/>
    <w:basedOn w:val="Standardnpsmoodstavce"/>
    <w:link w:val="Podnadpis"/>
    <w:uiPriority w:val="11"/>
    <w:rsid w:val="00C406AB"/>
    <w:rPr>
      <w:rFonts w:eastAsia="Times New Roman" w:cstheme="minorHAnsi"/>
      <w:b/>
      <w:i/>
      <w:sz w:val="22"/>
      <w:szCs w:val="22"/>
      <w:u w:val="single"/>
      <w:lang w:val="cs-CZ" w:eastAsia="cs-CZ"/>
    </w:rPr>
  </w:style>
  <w:style w:type="paragraph" w:customStyle="1" w:styleId="ListTE">
    <w:name w:val="List TE"/>
    <w:basedOn w:val="Normln"/>
    <w:link w:val="ListTEChar"/>
    <w:qFormat/>
    <w:rsid w:val="003E03BD"/>
    <w:pPr>
      <w:keepLines/>
      <w:numPr>
        <w:numId w:val="19"/>
      </w:numPr>
      <w:spacing w:after="40" w:line="260" w:lineRule="atLeast"/>
    </w:pPr>
    <w:rPr>
      <w:rFonts w:ascii="Arial" w:eastAsia="Times New Roman" w:hAnsi="Arial" w:cs="Times New Roman"/>
      <w:sz w:val="21"/>
      <w:szCs w:val="24"/>
      <w:lang w:val="cs-CZ"/>
    </w:rPr>
  </w:style>
  <w:style w:type="character" w:customStyle="1" w:styleId="ListTEChar">
    <w:name w:val="List TE Char"/>
    <w:link w:val="ListTE"/>
    <w:rsid w:val="003E03BD"/>
    <w:rPr>
      <w:rFonts w:ascii="Arial" w:eastAsia="Times New Roman" w:hAnsi="Arial" w:cs="Times New Roman"/>
      <w:sz w:val="21"/>
      <w:szCs w:val="24"/>
      <w:lang w:val="cs-CZ"/>
    </w:rPr>
  </w:style>
  <w:style w:type="paragraph" w:styleId="Textkomente">
    <w:name w:val="annotation text"/>
    <w:basedOn w:val="Normln"/>
    <w:link w:val="TextkomenteChar"/>
    <w:semiHidden/>
    <w:rsid w:val="003E03BD"/>
    <w:pPr>
      <w:keepLines/>
      <w:spacing w:after="170" w:line="260" w:lineRule="atLeast"/>
      <w:ind w:left="1134"/>
    </w:pPr>
    <w:rPr>
      <w:rFonts w:ascii="Arial" w:eastAsia="Times New Roman" w:hAnsi="Arial" w:cs="Times New Roman"/>
      <w:szCs w:val="20"/>
      <w:lang w:val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3E03BD"/>
    <w:rPr>
      <w:rFonts w:ascii="Arial" w:eastAsia="Times New Roman" w:hAnsi="Arial" w:cs="Times New Roman"/>
      <w:sz w:val="20"/>
      <w:szCs w:val="20"/>
      <w:lang w:val="cs-CZ"/>
    </w:rPr>
  </w:style>
  <w:style w:type="character" w:customStyle="1" w:styleId="OdstavecseseznamemChar">
    <w:name w:val="Odstavec se seznamem Char"/>
    <w:link w:val="Odstavecseseznamem"/>
    <w:uiPriority w:val="34"/>
    <w:locked/>
    <w:rsid w:val="003E03BD"/>
  </w:style>
  <w:style w:type="character" w:styleId="Odkaznakoment">
    <w:name w:val="annotation reference"/>
    <w:basedOn w:val="Standardnpsmoodstavce"/>
    <w:uiPriority w:val="99"/>
    <w:semiHidden/>
    <w:unhideWhenUsed/>
    <w:rsid w:val="003E03BD"/>
    <w:rPr>
      <w:sz w:val="16"/>
      <w:szCs w:val="16"/>
    </w:rPr>
  </w:style>
  <w:style w:type="paragraph" w:customStyle="1" w:styleId="TCBNormalni">
    <w:name w:val="TCB_Normalni"/>
    <w:basedOn w:val="Normln"/>
    <w:link w:val="TCBNormalniChar"/>
    <w:qFormat/>
    <w:rsid w:val="008C60FD"/>
    <w:pPr>
      <w:spacing w:after="80" w:line="264" w:lineRule="auto"/>
      <w:jc w:val="lowKashida"/>
    </w:pPr>
    <w:rPr>
      <w:rFonts w:asciiTheme="minorBidi" w:hAnsiTheme="minorBidi"/>
      <w:szCs w:val="20"/>
      <w:lang w:val="cs-CZ"/>
    </w:rPr>
  </w:style>
  <w:style w:type="character" w:customStyle="1" w:styleId="TCBNormalniChar">
    <w:name w:val="TCB_Normalni Char"/>
    <w:basedOn w:val="Standardnpsmoodstavce"/>
    <w:link w:val="TCBNormalni"/>
    <w:rsid w:val="008C60FD"/>
    <w:rPr>
      <w:rFonts w:asciiTheme="minorBidi" w:hAnsiTheme="minorBidi"/>
      <w:sz w:val="20"/>
      <w:szCs w:val="20"/>
      <w:lang w:val="cs-CZ"/>
    </w:rPr>
  </w:style>
  <w:style w:type="paragraph" w:customStyle="1" w:styleId="TCBNadpis3">
    <w:name w:val="TCB_Nadpis_3"/>
    <w:basedOn w:val="Nadpis3"/>
    <w:link w:val="TCBNadpis3Char"/>
    <w:qFormat/>
    <w:rsid w:val="001D2C12"/>
    <w:pPr>
      <w:numPr>
        <w:ilvl w:val="0"/>
        <w:numId w:val="0"/>
      </w:numPr>
    </w:pPr>
    <w:rPr>
      <w:rFonts w:ascii="Arial" w:eastAsia="Times New Roman" w:hAnsi="Arial" w:cs="Arial"/>
      <w:b/>
      <w:sz w:val="22"/>
      <w:szCs w:val="20"/>
      <w:lang w:val="cs-CZ" w:eastAsia="cs-CZ"/>
    </w:rPr>
  </w:style>
  <w:style w:type="character" w:customStyle="1" w:styleId="TCBNadpis3Char">
    <w:name w:val="TCB_Nadpis_3 Char"/>
    <w:basedOn w:val="Standardnpsmoodstavce"/>
    <w:link w:val="TCBNadpis3"/>
    <w:rsid w:val="001D2C12"/>
    <w:rPr>
      <w:rFonts w:ascii="Arial" w:eastAsia="Times New Roman" w:hAnsi="Arial" w:cs="Arial"/>
      <w:b/>
      <w:sz w:val="22"/>
      <w:szCs w:val="20"/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4DE6"/>
    <w:pPr>
      <w:keepLines w:val="0"/>
      <w:spacing w:after="160" w:line="240" w:lineRule="auto"/>
      <w:ind w:left="0"/>
      <w:jc w:val="left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14DE6"/>
    <w:rPr>
      <w:rFonts w:ascii="Arial" w:eastAsia="Times New Roman" w:hAnsi="Arial" w:cs="Times New Roman"/>
      <w:b/>
      <w:bCs/>
      <w:sz w:val="20"/>
      <w:szCs w:val="20"/>
      <w:lang w:val="cs-CZ"/>
    </w:rPr>
  </w:style>
  <w:style w:type="character" w:styleId="Zdraznn">
    <w:name w:val="Emphasis"/>
    <w:basedOn w:val="Standardnpsmoodstavce"/>
    <w:uiPriority w:val="20"/>
    <w:qFormat/>
    <w:rsid w:val="00814DE6"/>
    <w:rPr>
      <w:i/>
      <w:iCs/>
    </w:rPr>
  </w:style>
  <w:style w:type="paragraph" w:styleId="Revize">
    <w:name w:val="Revision"/>
    <w:hidden/>
    <w:uiPriority w:val="99"/>
    <w:semiHidden/>
    <w:rsid w:val="001D2DD8"/>
    <w:pPr>
      <w:spacing w:after="0" w:line="240" w:lineRule="auto"/>
    </w:pPr>
  </w:style>
  <w:style w:type="character" w:customStyle="1" w:styleId="ui-provider">
    <w:name w:val="ui-provider"/>
    <w:basedOn w:val="Standardnpsmoodstavce"/>
    <w:rsid w:val="001D2DD8"/>
  </w:style>
  <w:style w:type="character" w:styleId="Zmnka">
    <w:name w:val="Mention"/>
    <w:basedOn w:val="Standardnpsmoodstavce"/>
    <w:uiPriority w:val="99"/>
    <w:unhideWhenUsed/>
    <w:rsid w:val="00BF539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13</Pages>
  <Words>3492</Words>
  <Characters>20605</Characters>
  <Application>Microsoft Office Word</Application>
  <DocSecurity>0</DocSecurity>
  <Lines>171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38</cp:revision>
  <cp:lastPrinted>2022-09-13T08:23:00Z</cp:lastPrinted>
  <dcterms:created xsi:type="dcterms:W3CDTF">2023-09-27T08:27:00Z</dcterms:created>
  <dcterms:modified xsi:type="dcterms:W3CDTF">2023-10-30T07:07:00Z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2023-01-09T08:39:16Z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04be03a3-7275-45c6-a280-240388052ba3</vt:lpwstr>
  </property>
  <property fmtid="{D5CDD505-2E9C-101B-9397-08002B2CF9AE}" pid="8" name="MSIP_Label_a6b84135-ab90-4b03-a415-784f8f15a7f1_ContentBits">
    <vt:lpwstr>0</vt:lpwstr>
  </property>
</Properties>
</file>